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26" w:rsidRPr="003971AE" w:rsidRDefault="00C77026" w:rsidP="003971AE">
      <w:pPr>
        <w:jc w:val="both"/>
        <w:rPr>
          <w:rFonts w:ascii="Roboto" w:hAnsi="Roboto"/>
          <w:b/>
          <w:sz w:val="28"/>
          <w:szCs w:val="28"/>
        </w:rPr>
      </w:pPr>
      <w:r w:rsidRPr="003971AE">
        <w:rPr>
          <w:rFonts w:ascii="Roboto" w:hAnsi="Roboto"/>
          <w:b/>
          <w:sz w:val="28"/>
          <w:szCs w:val="28"/>
        </w:rPr>
        <w:t>ACCESSIBILITÉ</w:t>
      </w:r>
    </w:p>
    <w:p w:rsidR="00C77026" w:rsidRPr="003971AE" w:rsidRDefault="00B25D64" w:rsidP="003971AE">
      <w:pPr>
        <w:spacing w:line="240" w:lineRule="auto"/>
        <w:jc w:val="both"/>
        <w:rPr>
          <w:rFonts w:ascii="Roboto" w:hAnsi="Roboto"/>
          <w:sz w:val="20"/>
        </w:rPr>
      </w:pPr>
      <w:hyperlink r:id="rId7">
        <w:r w:rsidR="00C77026" w:rsidRPr="003971AE">
          <w:rPr>
            <w:rFonts w:ascii="Roboto" w:hAnsi="Roboto"/>
            <w:sz w:val="20"/>
            <w:u w:val="single"/>
          </w:rPr>
          <w:t>Fonds d’aide ATCCM</w:t>
        </w:r>
      </w:hyperlink>
      <w:r w:rsidR="00C77026" w:rsidRPr="003971AE">
        <w:rPr>
          <w:rFonts w:ascii="Roboto" w:hAnsi="Roboto"/>
          <w:sz w:val="20"/>
        </w:rPr>
        <w:t xml:space="preserve"> </w:t>
      </w:r>
      <w:r w:rsidR="00C77026" w:rsidRPr="003971AE">
        <w:rPr>
          <w:rFonts w:ascii="Roboto" w:hAnsi="Roboto"/>
          <w:sz w:val="20"/>
          <w:highlight w:val="yellow"/>
        </w:rPr>
        <w:t>(L'année de référence débute le 1er avril et se termine le 31 mars)</w:t>
      </w:r>
    </w:p>
    <w:p w:rsidR="00C77026" w:rsidRPr="003971AE" w:rsidRDefault="00B25D64" w:rsidP="003971AE">
      <w:pPr>
        <w:spacing w:line="240" w:lineRule="auto"/>
        <w:jc w:val="both"/>
        <w:rPr>
          <w:rFonts w:ascii="Roboto" w:hAnsi="Roboto"/>
          <w:sz w:val="20"/>
        </w:rPr>
      </w:pPr>
      <w:hyperlink r:id="rId8">
        <w:r w:rsidR="00C77026" w:rsidRPr="003971AE">
          <w:rPr>
            <w:rFonts w:ascii="Roboto" w:hAnsi="Roboto"/>
            <w:sz w:val="20"/>
            <w:u w:val="single"/>
          </w:rPr>
          <w:t>Fondation des Camps Odyssée</w:t>
        </w:r>
      </w:hyperlink>
      <w:r w:rsidR="00C77026" w:rsidRPr="003971AE">
        <w:rPr>
          <w:rFonts w:ascii="Roboto" w:hAnsi="Roboto"/>
          <w:sz w:val="20"/>
        </w:rPr>
        <w:t xml:space="preserve"> </w:t>
      </w:r>
      <w:r w:rsidR="00C77026" w:rsidRPr="003971AE">
        <w:rPr>
          <w:rFonts w:ascii="Roboto" w:hAnsi="Roboto"/>
          <w:sz w:val="20"/>
          <w:highlight w:val="yellow"/>
        </w:rPr>
        <w:t>(Pour les séjours en camp d’été : du 1er février au 30 avril de chaque année. Pour les séjours plein air en groupe : en tout temps.)</w:t>
      </w:r>
    </w:p>
    <w:p w:rsidR="00C77026" w:rsidRPr="003971AE" w:rsidRDefault="00B25D64" w:rsidP="003971AE">
      <w:pPr>
        <w:spacing w:line="240" w:lineRule="auto"/>
        <w:jc w:val="both"/>
        <w:rPr>
          <w:rFonts w:ascii="Roboto" w:hAnsi="Roboto"/>
          <w:sz w:val="20"/>
        </w:rPr>
      </w:pPr>
      <w:hyperlink r:id="rId9">
        <w:r w:rsidR="00C77026" w:rsidRPr="003971AE">
          <w:rPr>
            <w:rFonts w:ascii="Roboto" w:hAnsi="Roboto"/>
            <w:sz w:val="20"/>
            <w:u w:val="single"/>
          </w:rPr>
          <w:t>Fondation Jeunes Projets - Volet Accroche toi à ton projet</w:t>
        </w:r>
      </w:hyperlink>
      <w:r w:rsidR="00C77026" w:rsidRPr="003971AE">
        <w:rPr>
          <w:rFonts w:ascii="Roboto" w:hAnsi="Roboto"/>
          <w:sz w:val="20"/>
          <w:u w:val="single"/>
        </w:rPr>
        <w:t xml:space="preserve"> </w:t>
      </w:r>
      <w:r w:rsidR="00C77026" w:rsidRPr="003971AE">
        <w:rPr>
          <w:rFonts w:ascii="Roboto" w:hAnsi="Roboto"/>
          <w:sz w:val="20"/>
        </w:rPr>
        <w:t>(En cours)</w:t>
      </w:r>
    </w:p>
    <w:p w:rsidR="00C77026" w:rsidRPr="003971AE" w:rsidRDefault="00B25D64" w:rsidP="003971AE">
      <w:pPr>
        <w:spacing w:line="240" w:lineRule="auto"/>
        <w:jc w:val="both"/>
        <w:rPr>
          <w:rFonts w:ascii="Roboto" w:hAnsi="Roboto"/>
          <w:sz w:val="20"/>
        </w:rPr>
      </w:pPr>
      <w:hyperlink r:id="rId10">
        <w:r w:rsidR="00C77026" w:rsidRPr="003971AE">
          <w:rPr>
            <w:rFonts w:ascii="Roboto" w:hAnsi="Roboto"/>
            <w:sz w:val="20"/>
            <w:u w:val="single"/>
          </w:rPr>
          <w:t xml:space="preserve">Fonds québécois d’initiatives sociales (FQIS) - Volet national - Ministère des Transports, de l'Emploi et de la Solidarité sociale </w:t>
        </w:r>
      </w:hyperlink>
      <w:hyperlink r:id="rId11">
        <w:r w:rsidR="00C77026" w:rsidRPr="003971AE">
          <w:rPr>
            <w:rFonts w:ascii="Roboto" w:hAnsi="Roboto"/>
            <w:sz w:val="20"/>
          </w:rPr>
          <w:t>(Jusqu’au 31 mars 2023)</w:t>
        </w:r>
      </w:hyperlink>
    </w:p>
    <w:p w:rsidR="00C77026" w:rsidRPr="003971AE" w:rsidRDefault="00B25D64" w:rsidP="003971AE">
      <w:pPr>
        <w:spacing w:line="240" w:lineRule="auto"/>
        <w:jc w:val="both"/>
        <w:rPr>
          <w:rFonts w:ascii="Roboto" w:hAnsi="Roboto"/>
          <w:sz w:val="20"/>
        </w:rPr>
      </w:pPr>
      <w:hyperlink r:id="rId12">
        <w:r w:rsidR="00C77026" w:rsidRPr="003971AE">
          <w:rPr>
            <w:rFonts w:ascii="Roboto" w:hAnsi="Roboto"/>
            <w:sz w:val="20"/>
            <w:u w:val="single"/>
          </w:rPr>
          <w:t xml:space="preserve">Meilleurs ensemble de </w:t>
        </w:r>
        <w:proofErr w:type="spellStart"/>
        <w:r w:rsidR="00C77026" w:rsidRPr="003971AE">
          <w:rPr>
            <w:rFonts w:ascii="Roboto" w:hAnsi="Roboto"/>
            <w:sz w:val="20"/>
            <w:u w:val="single"/>
          </w:rPr>
          <w:t>Labatt</w:t>
        </w:r>
        <w:proofErr w:type="spellEnd"/>
      </w:hyperlink>
      <w:r w:rsidR="00C77026" w:rsidRPr="003971AE">
        <w:rPr>
          <w:rFonts w:ascii="Roboto" w:hAnsi="Roboto"/>
          <w:sz w:val="20"/>
        </w:rPr>
        <w:t xml:space="preserve"> (Prévoir 90 jours pour le traitement de la dema</w:t>
      </w:r>
      <w:bookmarkStart w:id="0" w:name="_GoBack"/>
      <w:bookmarkEnd w:id="0"/>
      <w:r w:rsidR="00C77026" w:rsidRPr="003971AE">
        <w:rPr>
          <w:rFonts w:ascii="Roboto" w:hAnsi="Roboto"/>
          <w:sz w:val="20"/>
        </w:rPr>
        <w:t>nde)</w:t>
      </w:r>
    </w:p>
    <w:p w:rsidR="00C77026" w:rsidRPr="003971AE" w:rsidRDefault="00B25D64" w:rsidP="003971AE">
      <w:pPr>
        <w:spacing w:line="240" w:lineRule="auto"/>
        <w:jc w:val="both"/>
        <w:rPr>
          <w:rFonts w:ascii="Roboto" w:hAnsi="Roboto"/>
          <w:sz w:val="20"/>
        </w:rPr>
      </w:pPr>
      <w:hyperlink r:id="rId13">
        <w:r w:rsidR="00C77026" w:rsidRPr="003971AE">
          <w:rPr>
            <w:rFonts w:ascii="Roboto" w:hAnsi="Roboto"/>
            <w:sz w:val="20"/>
            <w:u w:val="single"/>
          </w:rPr>
          <w:t xml:space="preserve">Programme </w:t>
        </w:r>
        <w:proofErr w:type="spellStart"/>
        <w:r w:rsidR="00C77026" w:rsidRPr="003971AE">
          <w:rPr>
            <w:rFonts w:ascii="Roboto" w:hAnsi="Roboto"/>
            <w:sz w:val="20"/>
            <w:u w:val="single"/>
          </w:rPr>
          <w:t>AccèsLogis</w:t>
        </w:r>
        <w:proofErr w:type="spellEnd"/>
        <w:r w:rsidR="00C77026" w:rsidRPr="003971AE">
          <w:rPr>
            <w:rFonts w:ascii="Roboto" w:hAnsi="Roboto"/>
            <w:sz w:val="20"/>
            <w:u w:val="single"/>
          </w:rPr>
          <w:t xml:space="preserve"> - Société d'habitation du Québec</w:t>
        </w:r>
      </w:hyperlink>
      <w:r w:rsidR="00C77026" w:rsidRPr="003971AE">
        <w:rPr>
          <w:rFonts w:ascii="Roboto" w:hAnsi="Roboto"/>
          <w:sz w:val="20"/>
          <w:u w:val="single"/>
        </w:rPr>
        <w:t xml:space="preserve"> </w:t>
      </w:r>
      <w:r w:rsidR="00C77026" w:rsidRPr="003971AE">
        <w:rPr>
          <w:rFonts w:ascii="Roboto" w:hAnsi="Roboto"/>
          <w:sz w:val="20"/>
        </w:rPr>
        <w:t>(En cours)</w:t>
      </w:r>
      <w:r w:rsidR="00C77026" w:rsidRPr="003971AE">
        <w:rPr>
          <w:rFonts w:ascii="Roboto" w:hAnsi="Roboto"/>
          <w:sz w:val="20"/>
          <w:u w:val="single"/>
        </w:rPr>
        <w:t xml:space="preserve"> </w:t>
      </w:r>
    </w:p>
    <w:p w:rsidR="00C77026" w:rsidRPr="003971AE" w:rsidRDefault="00B25D64" w:rsidP="003971AE">
      <w:pPr>
        <w:spacing w:line="240" w:lineRule="auto"/>
        <w:jc w:val="both"/>
        <w:rPr>
          <w:rFonts w:ascii="Roboto" w:hAnsi="Roboto"/>
          <w:sz w:val="20"/>
        </w:rPr>
      </w:pPr>
      <w:hyperlink r:id="rId14">
        <w:r w:rsidR="00C77026" w:rsidRPr="003971AE">
          <w:rPr>
            <w:rFonts w:ascii="Roboto" w:hAnsi="Roboto"/>
            <w:sz w:val="20"/>
            <w:u w:val="single"/>
          </w:rPr>
          <w:t>Programmes d'aide et mesures fiscales pour les personnes TSA et leur famille</w:t>
        </w:r>
      </w:hyperlink>
      <w:r w:rsidR="00C77026" w:rsidRPr="003971AE">
        <w:rPr>
          <w:rFonts w:ascii="Roboto" w:hAnsi="Roboto"/>
          <w:sz w:val="20"/>
        </w:rPr>
        <w:t xml:space="preserve"> (En cours) </w:t>
      </w:r>
    </w:p>
    <w:p w:rsidR="00C77026" w:rsidRPr="003971AE" w:rsidRDefault="00B25D64" w:rsidP="003971AE">
      <w:pPr>
        <w:spacing w:line="240" w:lineRule="auto"/>
        <w:jc w:val="both"/>
        <w:rPr>
          <w:rFonts w:ascii="Roboto" w:hAnsi="Roboto"/>
          <w:sz w:val="20"/>
        </w:rPr>
      </w:pPr>
      <w:hyperlink r:id="rId15">
        <w:r w:rsidR="00C77026" w:rsidRPr="003971AE">
          <w:rPr>
            <w:rFonts w:ascii="Roboto" w:hAnsi="Roboto"/>
            <w:sz w:val="20"/>
            <w:u w:val="single"/>
          </w:rPr>
          <w:t>Programme d’assistance financière au loisir des personnes handicapées (PAFLPH)</w:t>
        </w:r>
      </w:hyperlink>
      <w:r w:rsidR="00C77026" w:rsidRPr="003971AE">
        <w:rPr>
          <w:rFonts w:ascii="Roboto" w:hAnsi="Roboto"/>
          <w:sz w:val="20"/>
        </w:rPr>
        <w:t xml:space="preserve"> (Les URLS de chaque région sont responsables de ce programme. Contactez votre représentant régional.)</w:t>
      </w:r>
    </w:p>
    <w:p w:rsidR="00C77026" w:rsidRPr="003971AE" w:rsidRDefault="00B25D64" w:rsidP="003971AE">
      <w:pPr>
        <w:spacing w:line="240" w:lineRule="auto"/>
        <w:jc w:val="both"/>
        <w:rPr>
          <w:rFonts w:ascii="Roboto" w:hAnsi="Roboto"/>
          <w:sz w:val="20"/>
        </w:rPr>
      </w:pPr>
      <w:hyperlink r:id="rId16">
        <w:r w:rsidR="00C77026" w:rsidRPr="003971AE">
          <w:rPr>
            <w:rFonts w:ascii="Roboto" w:hAnsi="Roboto"/>
            <w:sz w:val="20"/>
            <w:u w:val="single"/>
          </w:rPr>
          <w:t>Programme de développement de la technologie accessible</w:t>
        </w:r>
      </w:hyperlink>
      <w:r w:rsidR="00C77026" w:rsidRPr="003971AE">
        <w:rPr>
          <w:rFonts w:ascii="Roboto" w:hAnsi="Roboto"/>
          <w:sz w:val="20"/>
        </w:rPr>
        <w:t xml:space="preserve"> (Le 2 janvier 2020 pour recevoir un financement débutant au début de 2020-2021. Le 2 juin 2020 pour recevoir un financement à compter de la fin de 2020-2021. Le 2 janvier 2021 pour recevoir un financement débutant au début de 2021-2022. Le 2 juin 2021 pour recevoir un financement à compter de la fin de 2021-2022.)</w:t>
      </w:r>
    </w:p>
    <w:p w:rsidR="00C77026" w:rsidRPr="003971AE" w:rsidRDefault="00B25D64" w:rsidP="003971AE">
      <w:pPr>
        <w:spacing w:line="240" w:lineRule="auto"/>
        <w:jc w:val="both"/>
        <w:rPr>
          <w:rFonts w:ascii="Roboto" w:hAnsi="Roboto"/>
          <w:sz w:val="20"/>
        </w:rPr>
      </w:pPr>
      <w:hyperlink r:id="rId17">
        <w:r w:rsidR="00C77026" w:rsidRPr="003971AE">
          <w:rPr>
            <w:rFonts w:ascii="Roboto" w:hAnsi="Roboto"/>
            <w:sz w:val="20"/>
            <w:u w:val="single"/>
          </w:rPr>
          <w:t>Programme Proximité – MAPAQ (Appui aux initiatives collectives et individuelles)</w:t>
        </w:r>
      </w:hyperlink>
      <w:r w:rsidR="00C77026" w:rsidRPr="003971AE">
        <w:rPr>
          <w:rFonts w:ascii="Roboto" w:hAnsi="Roboto"/>
          <w:sz w:val="20"/>
          <w:u w:val="single"/>
        </w:rPr>
        <w:t xml:space="preserve"> </w:t>
      </w:r>
      <w:r w:rsidR="00C77026" w:rsidRPr="003971AE">
        <w:rPr>
          <w:rFonts w:ascii="Roboto" w:hAnsi="Roboto"/>
          <w:sz w:val="20"/>
        </w:rPr>
        <w:t>(Volet 1- collectives: du 6 au 31 janvier 2020.</w:t>
      </w:r>
      <w:r w:rsidR="00C77026" w:rsidRPr="003971AE">
        <w:rPr>
          <w:rFonts w:ascii="Roboto" w:eastAsia="Arial" w:hAnsi="Roboto" w:cs="Arial"/>
          <w:sz w:val="16"/>
          <w:szCs w:val="17"/>
          <w:highlight w:val="white"/>
        </w:rPr>
        <w:t xml:space="preserve"> </w:t>
      </w:r>
      <w:r w:rsidR="00C77026" w:rsidRPr="003971AE">
        <w:rPr>
          <w:rFonts w:ascii="Roboto" w:hAnsi="Roboto"/>
          <w:sz w:val="20"/>
          <w:highlight w:val="yellow"/>
        </w:rPr>
        <w:t>Un autre appel de projets aura lieu en avril 2020.​</w:t>
      </w:r>
      <w:r w:rsidR="00C77026" w:rsidRPr="003971AE">
        <w:rPr>
          <w:rFonts w:ascii="Roboto" w:hAnsi="Roboto"/>
          <w:sz w:val="20"/>
        </w:rPr>
        <w:t xml:space="preserve"> </w:t>
      </w:r>
      <w:r w:rsidR="00C77026" w:rsidRPr="003971AE">
        <w:rPr>
          <w:rFonts w:ascii="Roboto" w:hAnsi="Roboto"/>
          <w:sz w:val="20"/>
          <w:highlight w:val="yellow"/>
        </w:rPr>
        <w:t>Volet 2- individuelles : en cours</w:t>
      </w:r>
      <w:r w:rsidR="00C77026" w:rsidRPr="003971AE">
        <w:rPr>
          <w:rFonts w:ascii="Roboto" w:hAnsi="Roboto"/>
          <w:sz w:val="20"/>
        </w:rPr>
        <w:t>)</w:t>
      </w:r>
    </w:p>
    <w:p w:rsidR="00C77026" w:rsidRPr="003971AE" w:rsidRDefault="00B25D64" w:rsidP="003971AE">
      <w:pPr>
        <w:spacing w:line="240" w:lineRule="auto"/>
        <w:jc w:val="both"/>
        <w:rPr>
          <w:rFonts w:ascii="Roboto" w:hAnsi="Roboto"/>
          <w:sz w:val="20"/>
        </w:rPr>
      </w:pPr>
      <w:hyperlink r:id="rId18">
        <w:r w:rsidR="00C77026" w:rsidRPr="003971AE">
          <w:rPr>
            <w:rFonts w:ascii="Roboto" w:hAnsi="Roboto"/>
            <w:sz w:val="20"/>
            <w:u w:val="single"/>
          </w:rPr>
          <w:t>Programme de soutien financier aux services de surveillance d’élèves handicapés âgés de 12 à 21 ans</w:t>
        </w:r>
      </w:hyperlink>
      <w:r w:rsidR="00C77026" w:rsidRPr="003971AE">
        <w:rPr>
          <w:rFonts w:ascii="Roboto" w:hAnsi="Roboto"/>
          <w:sz w:val="20"/>
        </w:rPr>
        <w:t xml:space="preserve"> (</w:t>
      </w:r>
      <w:r w:rsidR="00C77026" w:rsidRPr="003971AE">
        <w:rPr>
          <w:rFonts w:ascii="Roboto" w:hAnsi="Roboto"/>
          <w:sz w:val="20"/>
          <w:highlight w:val="yellow"/>
        </w:rPr>
        <w:t>Au plus tard le 15 avril de chaque année.</w:t>
      </w:r>
      <w:r w:rsidR="00C77026" w:rsidRPr="003971AE">
        <w:rPr>
          <w:rFonts w:ascii="Roboto" w:hAnsi="Roboto"/>
          <w:sz w:val="20"/>
        </w:rPr>
        <w:t xml:space="preserve"> Normes valides jusqu’au 30 juin 2022)</w:t>
      </w:r>
    </w:p>
    <w:p w:rsidR="00C77026" w:rsidRPr="003971AE" w:rsidRDefault="00B25D64" w:rsidP="003971AE">
      <w:pPr>
        <w:spacing w:line="240" w:lineRule="auto"/>
        <w:jc w:val="both"/>
        <w:rPr>
          <w:rFonts w:ascii="Roboto" w:hAnsi="Roboto"/>
          <w:sz w:val="20"/>
        </w:rPr>
      </w:pPr>
      <w:hyperlink r:id="rId19">
        <w:r w:rsidR="00C77026" w:rsidRPr="003971AE">
          <w:rPr>
            <w:rFonts w:ascii="Roboto" w:hAnsi="Roboto"/>
            <w:sz w:val="20"/>
            <w:u w:val="single"/>
          </w:rPr>
          <w:t>Programme Desjardins - Jeunes au travail</w:t>
        </w:r>
      </w:hyperlink>
      <w:r w:rsidR="00C77026" w:rsidRPr="003971AE">
        <w:rPr>
          <w:rFonts w:ascii="Roboto" w:hAnsi="Roboto"/>
          <w:sz w:val="20"/>
          <w:u w:val="single"/>
        </w:rPr>
        <w:t xml:space="preserve"> </w:t>
      </w:r>
      <w:r w:rsidR="00C77026" w:rsidRPr="003971AE">
        <w:rPr>
          <w:rFonts w:ascii="Roboto" w:hAnsi="Roboto"/>
          <w:sz w:val="20"/>
        </w:rPr>
        <w:t>(En cours)</w:t>
      </w:r>
    </w:p>
    <w:p w:rsidR="00C77026" w:rsidRPr="003971AE" w:rsidRDefault="00B25D64" w:rsidP="003971AE">
      <w:pPr>
        <w:spacing w:line="240" w:lineRule="auto"/>
        <w:jc w:val="both"/>
        <w:rPr>
          <w:rFonts w:ascii="Roboto" w:hAnsi="Roboto"/>
          <w:sz w:val="20"/>
        </w:rPr>
      </w:pPr>
      <w:hyperlink r:id="rId20">
        <w:r w:rsidR="00C77026" w:rsidRPr="003971AE">
          <w:rPr>
            <w:rFonts w:ascii="Roboto" w:hAnsi="Roboto"/>
            <w:sz w:val="20"/>
            <w:u w:val="single"/>
          </w:rPr>
          <w:t>Programme Jeunes volontaires</w:t>
        </w:r>
      </w:hyperlink>
      <w:r w:rsidR="00C77026" w:rsidRPr="003971AE">
        <w:rPr>
          <w:rFonts w:ascii="Roboto" w:hAnsi="Roboto"/>
          <w:sz w:val="20"/>
          <w:u w:val="single"/>
        </w:rPr>
        <w:t xml:space="preserve"> </w:t>
      </w:r>
      <w:r w:rsidR="00C77026" w:rsidRPr="003971AE">
        <w:rPr>
          <w:rFonts w:ascii="Roboto" w:hAnsi="Roboto"/>
          <w:sz w:val="20"/>
        </w:rPr>
        <w:t>(En cours. Prenez rendez-vous avec une agente ou un agent de votre centre local d’emploi (CLE) pour lui présenter votre projet.)</w:t>
      </w:r>
    </w:p>
    <w:p w:rsidR="00F9212C" w:rsidRPr="003971AE" w:rsidRDefault="00F9212C" w:rsidP="003971AE">
      <w:pPr>
        <w:spacing w:line="240" w:lineRule="auto"/>
        <w:jc w:val="both"/>
        <w:rPr>
          <w:rFonts w:ascii="Roboto" w:hAnsi="Roboto"/>
          <w:sz w:val="28"/>
          <w:szCs w:val="28"/>
        </w:rPr>
      </w:pPr>
    </w:p>
    <w:p w:rsidR="00C77026" w:rsidRPr="003971AE" w:rsidRDefault="00C77026" w:rsidP="003971AE">
      <w:pPr>
        <w:jc w:val="both"/>
        <w:rPr>
          <w:rFonts w:ascii="Roboto" w:hAnsi="Roboto"/>
          <w:b/>
          <w:sz w:val="28"/>
          <w:szCs w:val="28"/>
        </w:rPr>
      </w:pPr>
      <w:r w:rsidRPr="003971AE">
        <w:rPr>
          <w:rFonts w:ascii="Roboto" w:hAnsi="Roboto"/>
          <w:b/>
          <w:sz w:val="28"/>
          <w:szCs w:val="28"/>
        </w:rPr>
        <w:t>AMÉNAGEMENTS ET ÉQUIPEMENTS</w:t>
      </w:r>
    </w:p>
    <w:p w:rsidR="00F9212C" w:rsidRPr="003971AE" w:rsidRDefault="00B25D64" w:rsidP="003971AE">
      <w:pPr>
        <w:spacing w:line="240" w:lineRule="auto"/>
        <w:jc w:val="both"/>
        <w:rPr>
          <w:rFonts w:ascii="Roboto" w:hAnsi="Roboto"/>
          <w:sz w:val="20"/>
          <w:szCs w:val="20"/>
          <w:u w:val="single"/>
        </w:rPr>
      </w:pPr>
      <w:hyperlink r:id="rId21">
        <w:r w:rsidR="00F9212C" w:rsidRPr="003971AE">
          <w:rPr>
            <w:rFonts w:ascii="Roboto" w:hAnsi="Roboto"/>
            <w:sz w:val="20"/>
            <w:szCs w:val="20"/>
            <w:u w:val="single"/>
          </w:rPr>
          <w:t>Aide aux immobilisations - Volet 1 – Restauration de biens patrimoniaux</w:t>
        </w:r>
      </w:hyperlink>
      <w:r w:rsidR="00F9212C" w:rsidRPr="003971AE">
        <w:rPr>
          <w:rFonts w:ascii="Roboto" w:hAnsi="Roboto"/>
          <w:sz w:val="20"/>
          <w:szCs w:val="20"/>
          <w:u w:val="single"/>
        </w:rPr>
        <w:t xml:space="preserve"> (En cours)</w:t>
      </w:r>
    </w:p>
    <w:p w:rsidR="00F9212C" w:rsidRPr="003971AE" w:rsidRDefault="00B25D64" w:rsidP="003971AE">
      <w:pPr>
        <w:spacing w:line="240" w:lineRule="auto"/>
        <w:jc w:val="both"/>
        <w:rPr>
          <w:rFonts w:ascii="Roboto" w:hAnsi="Roboto"/>
          <w:sz w:val="20"/>
          <w:szCs w:val="20"/>
        </w:rPr>
      </w:pPr>
      <w:hyperlink r:id="rId22">
        <w:r w:rsidR="00F9212C" w:rsidRPr="003971AE">
          <w:rPr>
            <w:rFonts w:ascii="Roboto" w:hAnsi="Roboto"/>
            <w:sz w:val="20"/>
            <w:szCs w:val="20"/>
            <w:u w:val="single"/>
          </w:rPr>
          <w:t>Aide aux immobilisations - Volet 2 – maintien et bonification des équipements et des infrastructures culturelles</w:t>
        </w:r>
      </w:hyperlink>
      <w:r w:rsidR="00F9212C" w:rsidRPr="003971AE">
        <w:rPr>
          <w:rFonts w:ascii="Roboto" w:hAnsi="Roboto"/>
          <w:sz w:val="20"/>
          <w:szCs w:val="20"/>
          <w:u w:val="single"/>
        </w:rPr>
        <w:t xml:space="preserve"> </w:t>
      </w:r>
      <w:r w:rsidR="00F9212C" w:rsidRPr="003971AE">
        <w:rPr>
          <w:rFonts w:ascii="Roboto" w:hAnsi="Roboto"/>
          <w:sz w:val="20"/>
          <w:szCs w:val="20"/>
        </w:rPr>
        <w:t>(En cours)</w:t>
      </w:r>
    </w:p>
    <w:p w:rsidR="00F9212C" w:rsidRPr="003971AE" w:rsidRDefault="00B25D64" w:rsidP="003971AE">
      <w:pPr>
        <w:spacing w:line="240" w:lineRule="auto"/>
        <w:jc w:val="both"/>
        <w:rPr>
          <w:rFonts w:ascii="Roboto" w:hAnsi="Roboto"/>
          <w:sz w:val="20"/>
          <w:szCs w:val="20"/>
        </w:rPr>
      </w:pPr>
      <w:hyperlink r:id="rId23">
        <w:r w:rsidR="00F9212C" w:rsidRPr="003971AE">
          <w:rPr>
            <w:rFonts w:ascii="Roboto" w:hAnsi="Roboto"/>
            <w:sz w:val="20"/>
            <w:szCs w:val="20"/>
            <w:u w:val="single"/>
          </w:rPr>
          <w:t>Aménagement et réduction du temps de travail</w:t>
        </w:r>
      </w:hyperlink>
      <w:r w:rsidR="00F9212C" w:rsidRPr="003971AE">
        <w:rPr>
          <w:rFonts w:ascii="Roboto" w:hAnsi="Roboto"/>
          <w:sz w:val="20"/>
          <w:szCs w:val="20"/>
        </w:rPr>
        <w:t xml:space="preserve"> (Communiquez avec le centre local d'emploi (CLE) de votre région.)</w:t>
      </w:r>
    </w:p>
    <w:p w:rsidR="00F9212C" w:rsidRPr="003971AE" w:rsidRDefault="00B25D64" w:rsidP="003971AE">
      <w:pPr>
        <w:spacing w:line="240" w:lineRule="auto"/>
        <w:jc w:val="both"/>
        <w:rPr>
          <w:rFonts w:ascii="Roboto" w:hAnsi="Roboto"/>
          <w:sz w:val="20"/>
          <w:szCs w:val="20"/>
          <w:u w:val="single"/>
        </w:rPr>
      </w:pPr>
      <w:hyperlink r:id="rId24">
        <w:r w:rsidR="00F9212C" w:rsidRPr="003971AE">
          <w:rPr>
            <w:rFonts w:ascii="Roboto" w:hAnsi="Roboto"/>
            <w:sz w:val="20"/>
            <w:szCs w:val="20"/>
            <w:u w:val="single"/>
          </w:rPr>
          <w:t>Appel de projets d’aménagement ou de réaménagement des aires de jeux extérieurs</w:t>
        </w:r>
      </w:hyperlink>
      <w:r w:rsidR="00F9212C" w:rsidRPr="003971AE">
        <w:rPr>
          <w:rFonts w:ascii="Roboto" w:hAnsi="Roboto"/>
          <w:sz w:val="20"/>
          <w:szCs w:val="20"/>
          <w:u w:val="single"/>
        </w:rPr>
        <w:t xml:space="preserve"> (Non mentionné)</w:t>
      </w:r>
    </w:p>
    <w:p w:rsidR="00F9212C" w:rsidRPr="003971AE" w:rsidRDefault="00B25D64" w:rsidP="003971AE">
      <w:pPr>
        <w:spacing w:line="240" w:lineRule="auto"/>
        <w:jc w:val="both"/>
        <w:rPr>
          <w:rFonts w:ascii="Roboto" w:hAnsi="Roboto"/>
          <w:sz w:val="20"/>
          <w:szCs w:val="20"/>
          <w:u w:val="single"/>
        </w:rPr>
      </w:pPr>
      <w:hyperlink r:id="rId25">
        <w:r w:rsidR="00F9212C" w:rsidRPr="003971AE">
          <w:rPr>
            <w:rFonts w:ascii="Roboto" w:hAnsi="Roboto"/>
            <w:sz w:val="20"/>
            <w:szCs w:val="20"/>
            <w:u w:val="single"/>
          </w:rPr>
          <w:t>Appel de projets visant à améliorer la qualité, à augmenter la durée de vie ou à accroître le potentiel de services des infrastructures</w:t>
        </w:r>
      </w:hyperlink>
      <w:r w:rsidR="00F9212C" w:rsidRPr="003971AE">
        <w:rPr>
          <w:rFonts w:ascii="Roboto" w:hAnsi="Roboto"/>
          <w:sz w:val="20"/>
          <w:szCs w:val="20"/>
          <w:u w:val="single"/>
        </w:rPr>
        <w:t xml:space="preserve"> (Non mentionné)</w:t>
      </w:r>
    </w:p>
    <w:p w:rsidR="00F9212C" w:rsidRPr="003971AE" w:rsidRDefault="00B25D64" w:rsidP="003971AE">
      <w:pPr>
        <w:spacing w:line="240" w:lineRule="auto"/>
        <w:jc w:val="both"/>
        <w:rPr>
          <w:rFonts w:ascii="Roboto" w:hAnsi="Roboto"/>
          <w:sz w:val="20"/>
          <w:szCs w:val="20"/>
        </w:rPr>
      </w:pPr>
      <w:hyperlink r:id="rId26">
        <w:r w:rsidR="00F9212C" w:rsidRPr="003971AE">
          <w:rPr>
            <w:rFonts w:ascii="Roboto" w:hAnsi="Roboto"/>
            <w:sz w:val="20"/>
            <w:szCs w:val="20"/>
            <w:u w:val="single"/>
          </w:rPr>
          <w:t>Appui au développement de l'agriculture et de l'agroalimentaire en région</w:t>
        </w:r>
      </w:hyperlink>
      <w:r w:rsidR="00F9212C" w:rsidRPr="003971AE">
        <w:rPr>
          <w:rFonts w:ascii="Roboto" w:hAnsi="Roboto"/>
          <w:sz w:val="20"/>
          <w:szCs w:val="20"/>
          <w:u w:val="single"/>
        </w:rPr>
        <w:t xml:space="preserve"> </w:t>
      </w:r>
      <w:r w:rsidR="00F9212C" w:rsidRPr="003971AE">
        <w:rPr>
          <w:rFonts w:ascii="Roboto" w:hAnsi="Roboto"/>
          <w:sz w:val="20"/>
          <w:szCs w:val="20"/>
        </w:rPr>
        <w:t>(En cours)</w:t>
      </w:r>
    </w:p>
    <w:p w:rsidR="00F9212C" w:rsidRPr="003971AE" w:rsidRDefault="00B25D64" w:rsidP="003971AE">
      <w:pPr>
        <w:spacing w:line="240" w:lineRule="auto"/>
        <w:jc w:val="both"/>
        <w:rPr>
          <w:rFonts w:ascii="Roboto" w:hAnsi="Roboto"/>
          <w:sz w:val="20"/>
          <w:szCs w:val="20"/>
        </w:rPr>
      </w:pPr>
      <w:hyperlink r:id="rId27">
        <w:r w:rsidR="00F9212C" w:rsidRPr="003971AE">
          <w:rPr>
            <w:rFonts w:ascii="Roboto" w:hAnsi="Roboto"/>
            <w:sz w:val="20"/>
            <w:szCs w:val="20"/>
            <w:u w:val="single"/>
          </w:rPr>
          <w:t>Développement des communautés par le biais des arts et du patrimoine - Volet III - Fonds des legs</w:t>
        </w:r>
      </w:hyperlink>
      <w:r w:rsidR="00F9212C" w:rsidRPr="003971AE">
        <w:rPr>
          <w:rFonts w:ascii="Roboto" w:hAnsi="Roboto"/>
          <w:sz w:val="20"/>
          <w:szCs w:val="20"/>
          <w:u w:val="single"/>
        </w:rPr>
        <w:t xml:space="preserve"> </w:t>
      </w:r>
      <w:r w:rsidR="00F9212C" w:rsidRPr="003971AE">
        <w:rPr>
          <w:rFonts w:ascii="Roboto" w:hAnsi="Roboto"/>
          <w:sz w:val="20"/>
          <w:szCs w:val="20"/>
        </w:rPr>
        <w:t xml:space="preserve">(En tout temps : </w:t>
      </w:r>
      <w:r w:rsidR="00F9212C" w:rsidRPr="003971AE">
        <w:rPr>
          <w:rFonts w:ascii="Roboto" w:hAnsi="Roboto"/>
          <w:sz w:val="20"/>
          <w:szCs w:val="20"/>
          <w:highlight w:val="white"/>
        </w:rPr>
        <w:t>les projets doivent être présentés avant la date d’anniversaire de l’événement ou de la personnalité à commémorer.)</w:t>
      </w:r>
    </w:p>
    <w:p w:rsidR="00F9212C" w:rsidRPr="003971AE" w:rsidRDefault="00F9212C" w:rsidP="003971AE">
      <w:pPr>
        <w:spacing w:line="240" w:lineRule="auto"/>
        <w:jc w:val="both"/>
        <w:rPr>
          <w:rFonts w:ascii="Roboto" w:hAnsi="Roboto"/>
          <w:sz w:val="20"/>
          <w:szCs w:val="20"/>
          <w:u w:val="single"/>
        </w:rPr>
      </w:pPr>
      <w:r w:rsidRPr="003971AE">
        <w:rPr>
          <w:rFonts w:ascii="Roboto" w:hAnsi="Roboto"/>
          <w:sz w:val="20"/>
          <w:szCs w:val="20"/>
          <w:u w:val="single"/>
        </w:rPr>
        <w:t>Fonds de 100M $ Desjardins (</w:t>
      </w:r>
      <w:r w:rsidRPr="003971AE">
        <w:rPr>
          <w:rFonts w:ascii="Roboto" w:hAnsi="Roboto"/>
          <w:sz w:val="20"/>
          <w:szCs w:val="20"/>
        </w:rPr>
        <w:t>Voir avec votre Caisse régionale)</w:t>
      </w:r>
    </w:p>
    <w:p w:rsidR="00F9212C" w:rsidRPr="003971AE" w:rsidRDefault="00B25D64" w:rsidP="003971AE">
      <w:pPr>
        <w:spacing w:line="240" w:lineRule="auto"/>
        <w:jc w:val="both"/>
        <w:rPr>
          <w:rFonts w:ascii="Roboto" w:hAnsi="Roboto"/>
          <w:sz w:val="20"/>
          <w:szCs w:val="20"/>
        </w:rPr>
      </w:pPr>
      <w:hyperlink r:id="rId28">
        <w:r w:rsidR="00F9212C" w:rsidRPr="003971AE">
          <w:rPr>
            <w:rFonts w:ascii="Roboto" w:hAnsi="Roboto"/>
            <w:sz w:val="20"/>
            <w:szCs w:val="20"/>
            <w:u w:val="single"/>
          </w:rPr>
          <w:t>Fonds du Canada pour les espaces culturels (FCEC)</w:t>
        </w:r>
      </w:hyperlink>
      <w:r w:rsidR="00F9212C" w:rsidRPr="003971AE">
        <w:rPr>
          <w:rFonts w:ascii="Roboto" w:hAnsi="Roboto"/>
          <w:sz w:val="20"/>
          <w:szCs w:val="20"/>
          <w:u w:val="single"/>
        </w:rPr>
        <w:t xml:space="preserve"> </w:t>
      </w:r>
      <w:r w:rsidR="00F9212C" w:rsidRPr="003971AE">
        <w:rPr>
          <w:rFonts w:ascii="Roboto" w:hAnsi="Roboto"/>
          <w:sz w:val="20"/>
          <w:szCs w:val="20"/>
        </w:rPr>
        <w:t>(En cours)</w:t>
      </w:r>
    </w:p>
    <w:p w:rsidR="00F9212C" w:rsidRPr="003971AE" w:rsidRDefault="00B25D64" w:rsidP="003971AE">
      <w:pPr>
        <w:spacing w:line="240" w:lineRule="auto"/>
        <w:jc w:val="both"/>
        <w:rPr>
          <w:rFonts w:ascii="Roboto" w:hAnsi="Roboto"/>
          <w:sz w:val="20"/>
          <w:szCs w:val="20"/>
        </w:rPr>
      </w:pPr>
      <w:hyperlink r:id="rId29">
        <w:r w:rsidR="00F9212C" w:rsidRPr="003971AE">
          <w:rPr>
            <w:rFonts w:ascii="Roboto" w:hAnsi="Roboto"/>
            <w:sz w:val="20"/>
            <w:szCs w:val="20"/>
            <w:u w:val="single"/>
          </w:rPr>
          <w:t>Fonds de développement des territoires dans chaque MRC – MAMOT</w:t>
        </w:r>
      </w:hyperlink>
      <w:r w:rsidR="00F9212C" w:rsidRPr="003971AE">
        <w:rPr>
          <w:rFonts w:ascii="Roboto" w:hAnsi="Roboto"/>
          <w:sz w:val="20"/>
          <w:szCs w:val="20"/>
        </w:rPr>
        <w:t xml:space="preserve"> (Contactez votre MRC)</w:t>
      </w:r>
    </w:p>
    <w:p w:rsidR="00F9212C" w:rsidRPr="003971AE" w:rsidRDefault="00B25D64" w:rsidP="003971AE">
      <w:pPr>
        <w:spacing w:line="240" w:lineRule="auto"/>
        <w:jc w:val="both"/>
        <w:rPr>
          <w:rFonts w:ascii="Roboto" w:hAnsi="Roboto"/>
          <w:sz w:val="20"/>
          <w:szCs w:val="20"/>
        </w:rPr>
      </w:pPr>
      <w:hyperlink r:id="rId30">
        <w:r w:rsidR="00F9212C" w:rsidRPr="003971AE">
          <w:rPr>
            <w:rFonts w:ascii="Roboto" w:hAnsi="Roboto"/>
            <w:sz w:val="20"/>
            <w:szCs w:val="20"/>
            <w:u w:val="single"/>
          </w:rPr>
          <w:t>Fonds pour les infrastructures de transport en commun - Infrastructures Canada</w:t>
        </w:r>
      </w:hyperlink>
      <w:r w:rsidR="00F9212C" w:rsidRPr="003971AE">
        <w:rPr>
          <w:rFonts w:ascii="Roboto" w:hAnsi="Roboto"/>
          <w:sz w:val="20"/>
          <w:szCs w:val="20"/>
        </w:rPr>
        <w:t xml:space="preserve"> (En cours)</w:t>
      </w:r>
    </w:p>
    <w:p w:rsidR="00F9212C" w:rsidRPr="003971AE" w:rsidRDefault="00F9212C" w:rsidP="003971AE">
      <w:pPr>
        <w:spacing w:line="240" w:lineRule="auto"/>
        <w:jc w:val="both"/>
        <w:rPr>
          <w:rFonts w:ascii="Roboto" w:hAnsi="Roboto"/>
          <w:sz w:val="20"/>
          <w:szCs w:val="20"/>
        </w:rPr>
      </w:pPr>
      <w:r w:rsidRPr="003971AE">
        <w:rPr>
          <w:rFonts w:ascii="Roboto" w:hAnsi="Roboto"/>
          <w:sz w:val="20"/>
          <w:szCs w:val="20"/>
        </w:rPr>
        <w:t>Mesure 50530/Mesure d’embellissement des cours d’école (Automne de chaque année, communiquez avec votre commission scolaire)</w:t>
      </w:r>
    </w:p>
    <w:p w:rsidR="00F9212C" w:rsidRPr="003971AE" w:rsidRDefault="00B25D64" w:rsidP="003971AE">
      <w:pPr>
        <w:spacing w:line="240" w:lineRule="auto"/>
        <w:jc w:val="both"/>
        <w:rPr>
          <w:rFonts w:ascii="Roboto" w:hAnsi="Roboto"/>
          <w:sz w:val="20"/>
          <w:szCs w:val="20"/>
        </w:rPr>
      </w:pPr>
      <w:hyperlink r:id="rId31">
        <w:r w:rsidR="00F9212C" w:rsidRPr="003971AE">
          <w:rPr>
            <w:rFonts w:ascii="Roboto" w:hAnsi="Roboto"/>
            <w:sz w:val="20"/>
            <w:szCs w:val="20"/>
            <w:u w:val="single"/>
          </w:rPr>
          <w:t>Programme d'aide au développement du transport collectif - Ministère des Transports</w:t>
        </w:r>
      </w:hyperlink>
      <w:r w:rsidR="00F9212C" w:rsidRPr="003971AE">
        <w:rPr>
          <w:rFonts w:ascii="Roboto" w:hAnsi="Roboto"/>
          <w:sz w:val="20"/>
          <w:szCs w:val="20"/>
          <w:u w:val="single"/>
        </w:rPr>
        <w:t xml:space="preserve"> </w:t>
      </w:r>
      <w:r w:rsidR="00F9212C" w:rsidRPr="003971AE">
        <w:rPr>
          <w:rFonts w:ascii="Roboto" w:hAnsi="Roboto"/>
          <w:sz w:val="20"/>
          <w:szCs w:val="20"/>
        </w:rPr>
        <w:t>(Jusqu’au 31 décembre 2020)</w:t>
      </w:r>
    </w:p>
    <w:p w:rsidR="00F9212C" w:rsidRPr="003971AE" w:rsidRDefault="00B25D64" w:rsidP="003971AE">
      <w:pPr>
        <w:spacing w:line="240" w:lineRule="auto"/>
        <w:jc w:val="both"/>
        <w:rPr>
          <w:rFonts w:ascii="Roboto" w:hAnsi="Roboto"/>
          <w:sz w:val="20"/>
          <w:szCs w:val="20"/>
        </w:rPr>
      </w:pPr>
      <w:hyperlink r:id="rId32">
        <w:r w:rsidR="00F9212C" w:rsidRPr="003971AE">
          <w:rPr>
            <w:rFonts w:ascii="Roboto" w:hAnsi="Roboto"/>
            <w:sz w:val="20"/>
            <w:szCs w:val="20"/>
            <w:u w:val="single"/>
          </w:rPr>
          <w:t>Programme de financement des projets d'infrastructure de sécurité pour les collectivités à risque (PFPIS) - Sécurité publique Canada</w:t>
        </w:r>
      </w:hyperlink>
      <w:r w:rsidR="00F9212C" w:rsidRPr="003971AE">
        <w:rPr>
          <w:rFonts w:ascii="Roboto" w:hAnsi="Roboto"/>
          <w:sz w:val="20"/>
          <w:szCs w:val="20"/>
        </w:rPr>
        <w:t xml:space="preserve"> (Chaque année, 1er décembre au 31 janvier et du 1er juin au 31 juillet)</w:t>
      </w:r>
    </w:p>
    <w:p w:rsidR="00F9212C" w:rsidRPr="003971AE" w:rsidRDefault="00B25D64" w:rsidP="003971AE">
      <w:pPr>
        <w:spacing w:line="240" w:lineRule="auto"/>
        <w:jc w:val="both"/>
        <w:rPr>
          <w:rFonts w:ascii="Roboto" w:hAnsi="Roboto"/>
          <w:sz w:val="20"/>
          <w:szCs w:val="20"/>
        </w:rPr>
      </w:pPr>
      <w:hyperlink r:id="rId33">
        <w:r w:rsidR="00F9212C" w:rsidRPr="003971AE">
          <w:rPr>
            <w:rFonts w:ascii="Roboto" w:hAnsi="Roboto"/>
            <w:sz w:val="20"/>
            <w:szCs w:val="20"/>
            <w:u w:val="single"/>
          </w:rPr>
          <w:t>Programme de financement des objectifs de développement durable</w:t>
        </w:r>
      </w:hyperlink>
      <w:r w:rsidR="00F9212C" w:rsidRPr="003971AE">
        <w:rPr>
          <w:rFonts w:ascii="Roboto" w:hAnsi="Roboto"/>
          <w:sz w:val="20"/>
          <w:szCs w:val="20"/>
        </w:rPr>
        <w:t xml:space="preserve"> (En cours)</w:t>
      </w:r>
    </w:p>
    <w:p w:rsidR="00F9212C" w:rsidRPr="003971AE" w:rsidRDefault="00B25D64" w:rsidP="003971AE">
      <w:pPr>
        <w:spacing w:line="240" w:lineRule="auto"/>
        <w:jc w:val="both"/>
        <w:rPr>
          <w:rFonts w:ascii="Roboto" w:hAnsi="Roboto"/>
          <w:sz w:val="20"/>
          <w:szCs w:val="20"/>
        </w:rPr>
      </w:pPr>
      <w:hyperlink r:id="rId34">
        <w:r w:rsidR="00F9212C" w:rsidRPr="003971AE">
          <w:rPr>
            <w:rFonts w:ascii="Roboto" w:hAnsi="Roboto"/>
            <w:sz w:val="20"/>
            <w:szCs w:val="20"/>
            <w:u w:val="single"/>
          </w:rPr>
          <w:t>Programme d'infrastructures Québec-municipalité (PIQM) Sous-volet 5.1</w:t>
        </w:r>
      </w:hyperlink>
      <w:r w:rsidR="00F9212C" w:rsidRPr="003971AE">
        <w:rPr>
          <w:rFonts w:ascii="Roboto" w:hAnsi="Roboto"/>
          <w:sz w:val="20"/>
          <w:szCs w:val="20"/>
        </w:rPr>
        <w:t xml:space="preserve"> (Veuillez déposer votre demande dans le programme Réfection et construction des infrastructures municipales (RÉCIM) qui prend le relais de ce volet.)</w:t>
      </w:r>
    </w:p>
    <w:p w:rsidR="00F9212C" w:rsidRPr="003971AE" w:rsidRDefault="00B25D64" w:rsidP="003971AE">
      <w:pPr>
        <w:spacing w:line="240" w:lineRule="auto"/>
        <w:jc w:val="both"/>
        <w:rPr>
          <w:rFonts w:ascii="Roboto" w:hAnsi="Roboto"/>
          <w:sz w:val="20"/>
          <w:szCs w:val="20"/>
        </w:rPr>
      </w:pPr>
      <w:hyperlink r:id="rId35" w:anchor="c20741">
        <w:r w:rsidR="00F9212C" w:rsidRPr="003971AE">
          <w:rPr>
            <w:rFonts w:ascii="Roboto" w:hAnsi="Roboto"/>
            <w:sz w:val="20"/>
            <w:szCs w:val="20"/>
            <w:u w:val="single"/>
          </w:rPr>
          <w:t>Programme Réfection et construction des infrastructures municipales</w:t>
        </w:r>
      </w:hyperlink>
      <w:hyperlink r:id="rId36" w:anchor="c20741">
        <w:r w:rsidR="00F9212C" w:rsidRPr="003971AE">
          <w:rPr>
            <w:rFonts w:ascii="Roboto" w:hAnsi="Roboto"/>
            <w:sz w:val="20"/>
            <w:szCs w:val="20"/>
          </w:rPr>
          <w:t xml:space="preserve"> (RÉCIM)</w:t>
        </w:r>
      </w:hyperlink>
      <w:r w:rsidR="00F9212C" w:rsidRPr="003971AE">
        <w:rPr>
          <w:rFonts w:ascii="Roboto" w:hAnsi="Roboto"/>
          <w:sz w:val="20"/>
          <w:szCs w:val="20"/>
        </w:rPr>
        <w:t xml:space="preserve"> (En cours)</w:t>
      </w:r>
    </w:p>
    <w:p w:rsidR="00F9212C" w:rsidRPr="003971AE" w:rsidRDefault="00B25D64" w:rsidP="003971AE">
      <w:pPr>
        <w:spacing w:line="240" w:lineRule="auto"/>
        <w:jc w:val="both"/>
        <w:rPr>
          <w:rFonts w:ascii="Roboto" w:hAnsi="Roboto"/>
          <w:sz w:val="20"/>
          <w:szCs w:val="20"/>
        </w:rPr>
      </w:pPr>
      <w:hyperlink r:id="rId37">
        <w:r w:rsidR="00F9212C" w:rsidRPr="003971AE">
          <w:rPr>
            <w:rFonts w:ascii="Roboto" w:hAnsi="Roboto"/>
            <w:sz w:val="20"/>
            <w:szCs w:val="20"/>
            <w:u w:val="single"/>
          </w:rPr>
          <w:t>Programme Rénovation Québec (PRQ)</w:t>
        </w:r>
      </w:hyperlink>
      <w:r w:rsidR="00F9212C" w:rsidRPr="003971AE">
        <w:rPr>
          <w:rFonts w:ascii="Roboto" w:hAnsi="Roboto"/>
          <w:sz w:val="20"/>
          <w:szCs w:val="20"/>
        </w:rPr>
        <w:t xml:space="preserve"> (En cours)</w:t>
      </w:r>
    </w:p>
    <w:p w:rsidR="00F9212C" w:rsidRPr="003971AE" w:rsidRDefault="00B25D64" w:rsidP="003971AE">
      <w:pPr>
        <w:spacing w:line="240" w:lineRule="auto"/>
        <w:jc w:val="both"/>
        <w:rPr>
          <w:rFonts w:ascii="Roboto" w:hAnsi="Roboto"/>
          <w:sz w:val="20"/>
          <w:szCs w:val="20"/>
          <w:highlight w:val="yellow"/>
        </w:rPr>
      </w:pPr>
      <w:hyperlink r:id="rId38">
        <w:r w:rsidR="00F9212C" w:rsidRPr="003971AE">
          <w:rPr>
            <w:rFonts w:ascii="Roboto" w:hAnsi="Roboto"/>
            <w:sz w:val="20"/>
            <w:szCs w:val="20"/>
            <w:u w:val="single"/>
          </w:rPr>
          <w:t>Programme de soutien aux initiatives en promotion de la sécurité (PSIPS)</w:t>
        </w:r>
      </w:hyperlink>
      <w:r w:rsidR="00F9212C" w:rsidRPr="003971AE">
        <w:rPr>
          <w:rFonts w:ascii="Roboto" w:hAnsi="Roboto"/>
          <w:sz w:val="20"/>
          <w:szCs w:val="20"/>
        </w:rPr>
        <w:t xml:space="preserve"> </w:t>
      </w:r>
      <w:r w:rsidR="00F9212C" w:rsidRPr="003971AE">
        <w:rPr>
          <w:rFonts w:ascii="Roboto" w:hAnsi="Roboto"/>
          <w:sz w:val="20"/>
          <w:szCs w:val="20"/>
          <w:highlight w:val="yellow"/>
        </w:rPr>
        <w:t>(1</w:t>
      </w:r>
      <w:r w:rsidR="00F9212C" w:rsidRPr="003971AE">
        <w:rPr>
          <w:rFonts w:ascii="Roboto" w:hAnsi="Roboto"/>
          <w:sz w:val="20"/>
          <w:szCs w:val="20"/>
          <w:highlight w:val="yellow"/>
          <w:vertAlign w:val="superscript"/>
        </w:rPr>
        <w:t>er</w:t>
      </w:r>
      <w:r w:rsidR="00F9212C" w:rsidRPr="003971AE">
        <w:rPr>
          <w:rFonts w:ascii="Roboto" w:hAnsi="Roboto"/>
          <w:sz w:val="20"/>
          <w:szCs w:val="20"/>
          <w:highlight w:val="yellow"/>
        </w:rPr>
        <w:t xml:space="preserve"> janvier au 31 mars 2020)</w:t>
      </w:r>
    </w:p>
    <w:p w:rsidR="00F9212C" w:rsidRPr="003971AE" w:rsidRDefault="00B25D64" w:rsidP="003971AE">
      <w:pPr>
        <w:spacing w:line="240" w:lineRule="auto"/>
        <w:jc w:val="both"/>
        <w:rPr>
          <w:rFonts w:ascii="Roboto" w:hAnsi="Roboto"/>
          <w:sz w:val="20"/>
          <w:szCs w:val="20"/>
        </w:rPr>
      </w:pPr>
      <w:hyperlink r:id="rId39">
        <w:r w:rsidR="00F9212C" w:rsidRPr="003971AE">
          <w:rPr>
            <w:rFonts w:ascii="Roboto" w:hAnsi="Roboto"/>
            <w:sz w:val="20"/>
            <w:szCs w:val="20"/>
            <w:u w:val="single"/>
          </w:rPr>
          <w:t>Subvention pour les projets d'investissement en infrastructure</w:t>
        </w:r>
      </w:hyperlink>
      <w:r w:rsidR="00F9212C" w:rsidRPr="003971AE">
        <w:rPr>
          <w:rFonts w:ascii="Roboto" w:hAnsi="Roboto"/>
          <w:sz w:val="20"/>
          <w:szCs w:val="20"/>
        </w:rPr>
        <w:t xml:space="preserve"> (Aucune date mentionnée, mais semble être en cours)</w:t>
      </w:r>
    </w:p>
    <w:p w:rsidR="003628F1" w:rsidRPr="003971AE" w:rsidRDefault="003628F1" w:rsidP="003971AE">
      <w:pPr>
        <w:spacing w:line="240" w:lineRule="auto"/>
        <w:jc w:val="both"/>
        <w:rPr>
          <w:rFonts w:ascii="Roboto" w:hAnsi="Roboto"/>
          <w:sz w:val="28"/>
          <w:szCs w:val="28"/>
        </w:rPr>
      </w:pPr>
    </w:p>
    <w:p w:rsidR="00C77026" w:rsidRPr="003971AE" w:rsidRDefault="00C77026" w:rsidP="003971AE">
      <w:pPr>
        <w:jc w:val="both"/>
        <w:rPr>
          <w:rFonts w:ascii="Roboto" w:hAnsi="Roboto"/>
          <w:b/>
          <w:sz w:val="28"/>
          <w:szCs w:val="28"/>
        </w:rPr>
      </w:pPr>
      <w:r w:rsidRPr="003971AE">
        <w:rPr>
          <w:rFonts w:ascii="Roboto" w:hAnsi="Roboto"/>
          <w:b/>
          <w:sz w:val="28"/>
          <w:szCs w:val="28"/>
        </w:rPr>
        <w:t>BÉNÉVOLAT</w:t>
      </w:r>
    </w:p>
    <w:p w:rsidR="00F9212C" w:rsidRPr="003971AE" w:rsidRDefault="00B25D64" w:rsidP="003971AE">
      <w:pPr>
        <w:jc w:val="both"/>
        <w:rPr>
          <w:rFonts w:ascii="Roboto" w:hAnsi="Roboto"/>
          <w:sz w:val="20"/>
        </w:rPr>
      </w:pPr>
      <w:hyperlink r:id="rId40" w:history="1">
        <w:r w:rsidR="00F9212C" w:rsidRPr="003971AE">
          <w:rPr>
            <w:rStyle w:val="Lienhypertexte"/>
            <w:rFonts w:ascii="Roboto" w:hAnsi="Roboto"/>
            <w:color w:val="auto"/>
            <w:sz w:val="20"/>
          </w:rPr>
          <w:t>Soutien à l’action bénévole (En cours)</w:t>
        </w:r>
      </w:hyperlink>
    </w:p>
    <w:p w:rsidR="00F9212C" w:rsidRPr="003971AE" w:rsidRDefault="00F9212C" w:rsidP="003971AE">
      <w:pPr>
        <w:jc w:val="both"/>
        <w:rPr>
          <w:rFonts w:ascii="Roboto" w:hAnsi="Roboto"/>
          <w:sz w:val="20"/>
        </w:rPr>
      </w:pPr>
    </w:p>
    <w:p w:rsidR="003628F1" w:rsidRPr="003971AE" w:rsidRDefault="003628F1" w:rsidP="003971AE">
      <w:pPr>
        <w:jc w:val="both"/>
        <w:rPr>
          <w:rFonts w:ascii="Roboto" w:hAnsi="Roboto"/>
          <w:sz w:val="20"/>
        </w:rPr>
      </w:pPr>
    </w:p>
    <w:p w:rsidR="003628F1" w:rsidRPr="003971AE" w:rsidRDefault="003628F1" w:rsidP="003971AE">
      <w:pPr>
        <w:jc w:val="both"/>
        <w:rPr>
          <w:rFonts w:ascii="Roboto" w:hAnsi="Roboto"/>
          <w:sz w:val="20"/>
        </w:rPr>
      </w:pPr>
    </w:p>
    <w:p w:rsidR="003628F1" w:rsidRPr="003971AE" w:rsidRDefault="003628F1" w:rsidP="003971AE">
      <w:pPr>
        <w:jc w:val="both"/>
        <w:rPr>
          <w:rFonts w:ascii="Roboto" w:hAnsi="Roboto"/>
          <w:sz w:val="20"/>
        </w:rPr>
      </w:pPr>
    </w:p>
    <w:p w:rsidR="003628F1" w:rsidRPr="003971AE" w:rsidRDefault="003628F1" w:rsidP="003971AE">
      <w:pPr>
        <w:jc w:val="both"/>
        <w:rPr>
          <w:rFonts w:ascii="Roboto" w:hAnsi="Roboto"/>
          <w:sz w:val="20"/>
        </w:rPr>
      </w:pPr>
    </w:p>
    <w:p w:rsidR="00C77026" w:rsidRPr="003971AE" w:rsidRDefault="00C77026" w:rsidP="003971AE">
      <w:pPr>
        <w:jc w:val="both"/>
        <w:rPr>
          <w:rFonts w:ascii="Roboto" w:hAnsi="Roboto"/>
          <w:b/>
          <w:sz w:val="28"/>
          <w:szCs w:val="28"/>
        </w:rPr>
      </w:pPr>
      <w:r w:rsidRPr="003971AE">
        <w:rPr>
          <w:rFonts w:ascii="Roboto" w:hAnsi="Roboto"/>
          <w:b/>
          <w:sz w:val="28"/>
          <w:szCs w:val="28"/>
        </w:rPr>
        <w:t>DONS ET COMMANDITES</w:t>
      </w:r>
    </w:p>
    <w:p w:rsidR="00F9212C" w:rsidRPr="003971AE" w:rsidRDefault="00B25D64" w:rsidP="003971AE">
      <w:pPr>
        <w:spacing w:line="240" w:lineRule="auto"/>
        <w:jc w:val="both"/>
        <w:rPr>
          <w:rFonts w:ascii="Roboto" w:hAnsi="Roboto"/>
          <w:sz w:val="20"/>
          <w:szCs w:val="20"/>
          <w:highlight w:val="yellow"/>
        </w:rPr>
      </w:pPr>
      <w:hyperlink r:id="rId41">
        <w:r w:rsidR="00F9212C" w:rsidRPr="003971AE">
          <w:rPr>
            <w:rFonts w:ascii="Roboto" w:hAnsi="Roboto"/>
            <w:sz w:val="20"/>
            <w:szCs w:val="20"/>
            <w:u w:val="single"/>
          </w:rPr>
          <w:t>Bourse Objectif avenir RBC</w:t>
        </w:r>
      </w:hyperlink>
      <w:r w:rsidR="00F9212C" w:rsidRPr="003971AE">
        <w:rPr>
          <w:rFonts w:ascii="Roboto" w:hAnsi="Roboto"/>
          <w:sz w:val="20"/>
          <w:szCs w:val="20"/>
        </w:rPr>
        <w:t xml:space="preserve"> </w:t>
      </w:r>
      <w:r w:rsidR="00F9212C" w:rsidRPr="003971AE">
        <w:rPr>
          <w:rFonts w:ascii="Roboto" w:hAnsi="Roboto"/>
          <w:sz w:val="20"/>
          <w:szCs w:val="20"/>
          <w:highlight w:val="yellow"/>
        </w:rPr>
        <w:t>(Avant le 30 avril 2020)</w:t>
      </w:r>
    </w:p>
    <w:p w:rsidR="00F9212C" w:rsidRPr="003971AE" w:rsidRDefault="00B25D64" w:rsidP="003971AE">
      <w:pPr>
        <w:spacing w:line="240" w:lineRule="auto"/>
        <w:jc w:val="both"/>
        <w:rPr>
          <w:rFonts w:ascii="Roboto" w:hAnsi="Roboto"/>
          <w:sz w:val="20"/>
          <w:szCs w:val="20"/>
        </w:rPr>
      </w:pPr>
      <w:hyperlink r:id="rId42">
        <w:r w:rsidR="00F9212C" w:rsidRPr="003971AE">
          <w:rPr>
            <w:rFonts w:ascii="Roboto" w:hAnsi="Roboto"/>
            <w:sz w:val="20"/>
            <w:szCs w:val="20"/>
            <w:u w:val="single"/>
          </w:rPr>
          <w:t>BMO - Dons et commandites</w:t>
        </w:r>
      </w:hyperlink>
      <w:r w:rsidR="00F9212C" w:rsidRPr="003971AE">
        <w:rPr>
          <w:rFonts w:ascii="Roboto" w:hAnsi="Roboto"/>
          <w:sz w:val="20"/>
          <w:szCs w:val="20"/>
          <w:u w:val="single"/>
        </w:rPr>
        <w:t xml:space="preserve"> </w:t>
      </w:r>
      <w:r w:rsidR="00F9212C" w:rsidRPr="003971AE">
        <w:rPr>
          <w:rFonts w:ascii="Roboto" w:hAnsi="Roboto"/>
          <w:sz w:val="20"/>
          <w:szCs w:val="20"/>
        </w:rPr>
        <w:t>(En cours)</w:t>
      </w:r>
    </w:p>
    <w:p w:rsidR="00F9212C" w:rsidRPr="003971AE" w:rsidRDefault="00B25D64" w:rsidP="003971AE">
      <w:pPr>
        <w:spacing w:line="240" w:lineRule="auto"/>
        <w:jc w:val="both"/>
        <w:rPr>
          <w:rFonts w:ascii="Roboto" w:hAnsi="Roboto"/>
          <w:sz w:val="20"/>
          <w:szCs w:val="20"/>
        </w:rPr>
      </w:pPr>
      <w:hyperlink r:id="rId43">
        <w:r w:rsidR="00F9212C" w:rsidRPr="003971AE">
          <w:rPr>
            <w:rFonts w:ascii="Roboto" w:hAnsi="Roboto"/>
            <w:sz w:val="20"/>
            <w:szCs w:val="20"/>
            <w:u w:val="single"/>
          </w:rPr>
          <w:t>Banque CIBC - Dons et commandites</w:t>
        </w:r>
      </w:hyperlink>
      <w:r w:rsidR="00F9212C" w:rsidRPr="003971AE">
        <w:rPr>
          <w:rFonts w:ascii="Roboto" w:hAnsi="Roboto"/>
          <w:sz w:val="20"/>
          <w:szCs w:val="20"/>
          <w:u w:val="single"/>
        </w:rPr>
        <w:t xml:space="preserve"> (</w:t>
      </w:r>
      <w:r w:rsidR="00F9212C" w:rsidRPr="003971AE">
        <w:rPr>
          <w:rFonts w:ascii="Roboto" w:hAnsi="Roboto"/>
          <w:sz w:val="20"/>
          <w:szCs w:val="20"/>
          <w:highlight w:val="white"/>
        </w:rPr>
        <w:t>Les demandes sont acceptées toute l’année, mais sont revues annuellement entre les mois de février et de mai)</w:t>
      </w:r>
    </w:p>
    <w:p w:rsidR="00F9212C" w:rsidRPr="003971AE" w:rsidRDefault="00B25D64" w:rsidP="003971AE">
      <w:pPr>
        <w:spacing w:line="240" w:lineRule="auto"/>
        <w:jc w:val="both"/>
        <w:rPr>
          <w:rFonts w:ascii="Roboto" w:hAnsi="Roboto"/>
          <w:sz w:val="20"/>
          <w:szCs w:val="20"/>
        </w:rPr>
      </w:pPr>
      <w:hyperlink r:id="rId44">
        <w:r w:rsidR="00F9212C" w:rsidRPr="003971AE">
          <w:rPr>
            <w:rFonts w:ascii="Roboto" w:hAnsi="Roboto"/>
            <w:sz w:val="20"/>
            <w:szCs w:val="20"/>
            <w:u w:val="single"/>
          </w:rPr>
          <w:t>Banque Nationale - Appui financier</w:t>
        </w:r>
      </w:hyperlink>
      <w:r w:rsidR="00F9212C" w:rsidRPr="003971AE">
        <w:rPr>
          <w:rFonts w:ascii="Roboto" w:hAnsi="Roboto"/>
          <w:sz w:val="20"/>
          <w:szCs w:val="20"/>
        </w:rPr>
        <w:t xml:space="preserve"> (Prévoir 90 jours pour le traitement de la demande)</w:t>
      </w:r>
    </w:p>
    <w:p w:rsidR="00F9212C" w:rsidRPr="003971AE" w:rsidRDefault="00B25D64" w:rsidP="003971AE">
      <w:pPr>
        <w:spacing w:line="240" w:lineRule="auto"/>
        <w:jc w:val="both"/>
        <w:rPr>
          <w:rFonts w:ascii="Roboto" w:hAnsi="Roboto"/>
          <w:sz w:val="20"/>
          <w:szCs w:val="20"/>
        </w:rPr>
      </w:pPr>
      <w:hyperlink r:id="rId45">
        <w:r w:rsidR="00F9212C" w:rsidRPr="003971AE">
          <w:rPr>
            <w:rFonts w:ascii="Roboto" w:hAnsi="Roboto"/>
            <w:sz w:val="20"/>
            <w:szCs w:val="20"/>
            <w:u w:val="single"/>
          </w:rPr>
          <w:t>Cascades - Dons et commandites</w:t>
        </w:r>
      </w:hyperlink>
      <w:r w:rsidR="00F9212C" w:rsidRPr="003971AE">
        <w:rPr>
          <w:rFonts w:ascii="Roboto" w:hAnsi="Roboto"/>
          <w:sz w:val="20"/>
          <w:szCs w:val="20"/>
        </w:rPr>
        <w:t xml:space="preserve"> (Prévoir 8 semaines pour le traitement de la demande)</w:t>
      </w:r>
    </w:p>
    <w:p w:rsidR="00F9212C" w:rsidRPr="003971AE" w:rsidRDefault="00B25D64" w:rsidP="003971AE">
      <w:pPr>
        <w:spacing w:line="240" w:lineRule="auto"/>
        <w:jc w:val="both"/>
        <w:rPr>
          <w:rFonts w:ascii="Roboto" w:hAnsi="Roboto"/>
          <w:sz w:val="20"/>
          <w:szCs w:val="20"/>
        </w:rPr>
      </w:pPr>
      <w:hyperlink r:id="rId46">
        <w:r w:rsidR="00F9212C" w:rsidRPr="003971AE">
          <w:rPr>
            <w:rFonts w:ascii="Roboto" w:hAnsi="Roboto"/>
            <w:sz w:val="20"/>
            <w:szCs w:val="20"/>
            <w:u w:val="single"/>
          </w:rPr>
          <w:t>Club Lion</w:t>
        </w:r>
      </w:hyperlink>
      <w:r w:rsidR="00F9212C" w:rsidRPr="003971AE">
        <w:rPr>
          <w:rFonts w:ascii="Roboto" w:hAnsi="Roboto"/>
          <w:sz w:val="20"/>
          <w:szCs w:val="20"/>
        </w:rPr>
        <w:t xml:space="preserve"> (En tout temps)</w:t>
      </w:r>
    </w:p>
    <w:p w:rsidR="00F9212C" w:rsidRPr="003971AE" w:rsidRDefault="00B25D64" w:rsidP="003971AE">
      <w:pPr>
        <w:spacing w:line="240" w:lineRule="auto"/>
        <w:jc w:val="both"/>
        <w:rPr>
          <w:rFonts w:ascii="Roboto" w:hAnsi="Roboto"/>
          <w:sz w:val="20"/>
          <w:szCs w:val="20"/>
        </w:rPr>
      </w:pPr>
      <w:hyperlink r:id="rId47">
        <w:r w:rsidR="00F9212C" w:rsidRPr="003971AE">
          <w:rPr>
            <w:rFonts w:ascii="Roboto" w:hAnsi="Roboto"/>
            <w:sz w:val="20"/>
            <w:szCs w:val="20"/>
            <w:u w:val="single"/>
          </w:rPr>
          <w:t xml:space="preserve">Dons environnementaux de la fondation </w:t>
        </w:r>
        <w:proofErr w:type="spellStart"/>
        <w:r w:rsidR="00F9212C" w:rsidRPr="003971AE">
          <w:rPr>
            <w:rFonts w:ascii="Roboto" w:hAnsi="Roboto"/>
            <w:sz w:val="20"/>
            <w:szCs w:val="20"/>
            <w:u w:val="single"/>
          </w:rPr>
          <w:t>Echo</w:t>
        </w:r>
        <w:proofErr w:type="spellEnd"/>
      </w:hyperlink>
      <w:r w:rsidR="00F9212C" w:rsidRPr="003971AE">
        <w:rPr>
          <w:rFonts w:ascii="Roboto" w:hAnsi="Roboto"/>
          <w:sz w:val="20"/>
          <w:szCs w:val="20"/>
        </w:rPr>
        <w:t xml:space="preserve"> (Aucune date mentionnée, mais semble être en cours)</w:t>
      </w:r>
    </w:p>
    <w:p w:rsidR="00F9212C" w:rsidRPr="003971AE" w:rsidRDefault="00B25D64" w:rsidP="003971AE">
      <w:pPr>
        <w:spacing w:line="240" w:lineRule="auto"/>
        <w:jc w:val="both"/>
        <w:rPr>
          <w:rFonts w:ascii="Roboto" w:hAnsi="Roboto"/>
          <w:sz w:val="20"/>
          <w:szCs w:val="20"/>
        </w:rPr>
      </w:pPr>
      <w:hyperlink r:id="rId48">
        <w:r w:rsidR="00F9212C" w:rsidRPr="003971AE">
          <w:rPr>
            <w:rFonts w:ascii="Roboto" w:hAnsi="Roboto"/>
            <w:sz w:val="20"/>
            <w:szCs w:val="20"/>
            <w:u w:val="single"/>
          </w:rPr>
          <w:t>Engagement national du Mouvement Desjardins - Dons et commandites</w:t>
        </w:r>
      </w:hyperlink>
      <w:r w:rsidR="00F9212C" w:rsidRPr="003971AE">
        <w:rPr>
          <w:rFonts w:ascii="Roboto" w:hAnsi="Roboto"/>
          <w:sz w:val="20"/>
          <w:szCs w:val="20"/>
          <w:u w:val="single"/>
        </w:rPr>
        <w:t xml:space="preserve"> </w:t>
      </w:r>
      <w:r w:rsidR="00F9212C" w:rsidRPr="003971AE">
        <w:rPr>
          <w:rFonts w:ascii="Roboto" w:hAnsi="Roboto"/>
          <w:sz w:val="20"/>
          <w:szCs w:val="20"/>
        </w:rPr>
        <w:t>(En tout temps, délai de 4 à 6 semaines pour une réponse)</w:t>
      </w:r>
    </w:p>
    <w:p w:rsidR="00F9212C" w:rsidRPr="003971AE" w:rsidRDefault="00B25D64" w:rsidP="003971AE">
      <w:pPr>
        <w:spacing w:line="240" w:lineRule="auto"/>
        <w:jc w:val="both"/>
        <w:rPr>
          <w:rFonts w:ascii="Roboto" w:hAnsi="Roboto"/>
          <w:sz w:val="20"/>
          <w:szCs w:val="20"/>
        </w:rPr>
      </w:pPr>
      <w:hyperlink r:id="rId49">
        <w:r w:rsidR="00F9212C" w:rsidRPr="003971AE">
          <w:rPr>
            <w:rFonts w:ascii="Roboto" w:hAnsi="Roboto"/>
            <w:sz w:val="20"/>
            <w:szCs w:val="20"/>
            <w:u w:val="single"/>
          </w:rPr>
          <w:t>Fondation Hydro-Québec pour l’environnement</w:t>
        </w:r>
      </w:hyperlink>
      <w:r w:rsidR="00F9212C" w:rsidRPr="003971AE">
        <w:rPr>
          <w:rFonts w:ascii="Roboto" w:hAnsi="Roboto"/>
          <w:sz w:val="20"/>
          <w:szCs w:val="20"/>
        </w:rPr>
        <w:t xml:space="preserve"> (Au plus tard le 1er février ou le 15 septembre de chaque année)</w:t>
      </w:r>
    </w:p>
    <w:p w:rsidR="00F9212C" w:rsidRPr="003971AE" w:rsidRDefault="00B25D64" w:rsidP="003971AE">
      <w:pPr>
        <w:spacing w:line="240" w:lineRule="auto"/>
        <w:jc w:val="both"/>
        <w:rPr>
          <w:rFonts w:ascii="Roboto" w:hAnsi="Roboto"/>
          <w:sz w:val="20"/>
          <w:szCs w:val="20"/>
        </w:rPr>
      </w:pPr>
      <w:hyperlink r:id="rId50">
        <w:r w:rsidR="00F9212C" w:rsidRPr="003971AE">
          <w:rPr>
            <w:rFonts w:ascii="Roboto" w:hAnsi="Roboto"/>
            <w:sz w:val="20"/>
            <w:szCs w:val="20"/>
            <w:u w:val="single"/>
          </w:rPr>
          <w:t xml:space="preserve">Fondation Lucie et André </w:t>
        </w:r>
        <w:proofErr w:type="spellStart"/>
        <w:r w:rsidR="00F9212C" w:rsidRPr="003971AE">
          <w:rPr>
            <w:rFonts w:ascii="Roboto" w:hAnsi="Roboto"/>
            <w:sz w:val="20"/>
            <w:szCs w:val="20"/>
            <w:u w:val="single"/>
          </w:rPr>
          <w:t>Chagnon</w:t>
        </w:r>
        <w:proofErr w:type="spellEnd"/>
      </w:hyperlink>
      <w:r w:rsidR="00F9212C" w:rsidRPr="003971AE">
        <w:rPr>
          <w:rFonts w:ascii="Roboto" w:hAnsi="Roboto"/>
          <w:sz w:val="20"/>
          <w:szCs w:val="20"/>
        </w:rPr>
        <w:t xml:space="preserve"> (Financement prévu en 2020)</w:t>
      </w:r>
    </w:p>
    <w:p w:rsidR="00F9212C" w:rsidRPr="003971AE" w:rsidRDefault="00B25D64" w:rsidP="003971AE">
      <w:pPr>
        <w:spacing w:line="240" w:lineRule="auto"/>
        <w:jc w:val="both"/>
        <w:rPr>
          <w:rFonts w:ascii="Roboto" w:hAnsi="Roboto"/>
          <w:sz w:val="20"/>
          <w:szCs w:val="20"/>
        </w:rPr>
      </w:pPr>
      <w:hyperlink r:id="rId51">
        <w:r w:rsidR="00F9212C" w:rsidRPr="003971AE">
          <w:rPr>
            <w:rFonts w:ascii="Roboto" w:hAnsi="Roboto"/>
            <w:sz w:val="20"/>
            <w:szCs w:val="20"/>
            <w:u w:val="single"/>
          </w:rPr>
          <w:t xml:space="preserve">Jean </w:t>
        </w:r>
        <w:proofErr w:type="spellStart"/>
        <w:r w:rsidR="00F9212C" w:rsidRPr="003971AE">
          <w:rPr>
            <w:rFonts w:ascii="Roboto" w:hAnsi="Roboto"/>
            <w:sz w:val="20"/>
            <w:szCs w:val="20"/>
            <w:u w:val="single"/>
          </w:rPr>
          <w:t>Coutu</w:t>
        </w:r>
        <w:proofErr w:type="spellEnd"/>
        <w:r w:rsidR="00F9212C" w:rsidRPr="003971AE">
          <w:rPr>
            <w:rFonts w:ascii="Roboto" w:hAnsi="Roboto"/>
            <w:sz w:val="20"/>
            <w:szCs w:val="20"/>
            <w:u w:val="single"/>
          </w:rPr>
          <w:t xml:space="preserve"> - Dons et commandites</w:t>
        </w:r>
      </w:hyperlink>
      <w:r w:rsidR="00F9212C" w:rsidRPr="003971AE">
        <w:rPr>
          <w:rFonts w:ascii="Roboto" w:hAnsi="Roboto"/>
          <w:sz w:val="20"/>
          <w:szCs w:val="20"/>
          <w:u w:val="single"/>
        </w:rPr>
        <w:t xml:space="preserve"> </w:t>
      </w:r>
      <w:r w:rsidR="00F9212C" w:rsidRPr="003971AE">
        <w:rPr>
          <w:rFonts w:ascii="Roboto" w:hAnsi="Roboto"/>
          <w:sz w:val="20"/>
          <w:szCs w:val="20"/>
        </w:rPr>
        <w:t>(En cours)</w:t>
      </w:r>
    </w:p>
    <w:p w:rsidR="00F9212C" w:rsidRPr="003971AE" w:rsidRDefault="00B25D64" w:rsidP="003971AE">
      <w:pPr>
        <w:spacing w:line="240" w:lineRule="auto"/>
        <w:jc w:val="both"/>
        <w:rPr>
          <w:rFonts w:ascii="Roboto" w:hAnsi="Roboto"/>
          <w:sz w:val="20"/>
          <w:szCs w:val="20"/>
        </w:rPr>
      </w:pPr>
      <w:hyperlink r:id="rId52">
        <w:r w:rsidR="00F9212C" w:rsidRPr="003971AE">
          <w:rPr>
            <w:rFonts w:ascii="Roboto" w:hAnsi="Roboto"/>
            <w:sz w:val="20"/>
            <w:szCs w:val="20"/>
            <w:u w:val="single"/>
          </w:rPr>
          <w:t>Programme d'octroi de dons ou commandites -Hydro-Québec</w:t>
        </w:r>
      </w:hyperlink>
      <w:r w:rsidR="00F9212C" w:rsidRPr="003971AE">
        <w:rPr>
          <w:rFonts w:ascii="Roboto" w:hAnsi="Roboto"/>
          <w:sz w:val="20"/>
          <w:szCs w:val="20"/>
        </w:rPr>
        <w:t xml:space="preserve"> (Prévoir 90 jours pour le traitement de la demande)</w:t>
      </w:r>
    </w:p>
    <w:p w:rsidR="00F9212C" w:rsidRPr="003971AE" w:rsidRDefault="00B25D64" w:rsidP="003971AE">
      <w:pPr>
        <w:spacing w:line="240" w:lineRule="auto"/>
        <w:jc w:val="both"/>
        <w:rPr>
          <w:rFonts w:ascii="Roboto" w:hAnsi="Roboto"/>
          <w:sz w:val="20"/>
          <w:szCs w:val="20"/>
        </w:rPr>
      </w:pPr>
      <w:hyperlink r:id="rId53">
        <w:proofErr w:type="spellStart"/>
        <w:r w:rsidR="00F9212C" w:rsidRPr="003971AE">
          <w:rPr>
            <w:rFonts w:ascii="Roboto" w:hAnsi="Roboto"/>
            <w:sz w:val="20"/>
            <w:szCs w:val="20"/>
            <w:u w:val="single"/>
          </w:rPr>
          <w:t>Québécor</w:t>
        </w:r>
        <w:proofErr w:type="spellEnd"/>
        <w:r w:rsidR="00F9212C" w:rsidRPr="003971AE">
          <w:rPr>
            <w:rFonts w:ascii="Roboto" w:hAnsi="Roboto"/>
            <w:sz w:val="20"/>
            <w:szCs w:val="20"/>
            <w:u w:val="single"/>
          </w:rPr>
          <w:t xml:space="preserve"> - Dons et commandites</w:t>
        </w:r>
      </w:hyperlink>
      <w:r w:rsidR="00F9212C" w:rsidRPr="003971AE">
        <w:rPr>
          <w:rFonts w:ascii="Roboto" w:hAnsi="Roboto"/>
          <w:sz w:val="20"/>
          <w:szCs w:val="20"/>
        </w:rPr>
        <w:t xml:space="preserve"> (Prévoir 8 semaines pour le traitement de la demande)</w:t>
      </w:r>
    </w:p>
    <w:p w:rsidR="00F9212C" w:rsidRPr="003971AE" w:rsidRDefault="00B25D64" w:rsidP="003971AE">
      <w:pPr>
        <w:spacing w:line="240" w:lineRule="auto"/>
        <w:jc w:val="both"/>
        <w:rPr>
          <w:rFonts w:ascii="Roboto" w:hAnsi="Roboto"/>
          <w:sz w:val="20"/>
          <w:szCs w:val="20"/>
        </w:rPr>
      </w:pPr>
      <w:hyperlink r:id="rId54">
        <w:r w:rsidR="00F9212C" w:rsidRPr="003971AE">
          <w:rPr>
            <w:rFonts w:ascii="Roboto" w:hAnsi="Roboto"/>
            <w:sz w:val="20"/>
            <w:szCs w:val="20"/>
            <w:u w:val="single"/>
          </w:rPr>
          <w:t>RBC - Dons et commandites</w:t>
        </w:r>
      </w:hyperlink>
      <w:r w:rsidR="00F9212C" w:rsidRPr="003971AE">
        <w:rPr>
          <w:rFonts w:ascii="Roboto" w:hAnsi="Roboto"/>
          <w:sz w:val="20"/>
          <w:szCs w:val="20"/>
          <w:u w:val="single"/>
        </w:rPr>
        <w:t xml:space="preserve"> </w:t>
      </w:r>
      <w:r w:rsidR="00F9212C" w:rsidRPr="003971AE">
        <w:rPr>
          <w:rFonts w:ascii="Roboto" w:hAnsi="Roboto"/>
          <w:sz w:val="20"/>
          <w:szCs w:val="20"/>
        </w:rPr>
        <w:t>(En cours)</w:t>
      </w:r>
    </w:p>
    <w:p w:rsidR="00F9212C" w:rsidRPr="003971AE" w:rsidRDefault="00B25D64" w:rsidP="003971AE">
      <w:pPr>
        <w:spacing w:line="240" w:lineRule="auto"/>
        <w:jc w:val="both"/>
        <w:rPr>
          <w:rFonts w:ascii="Roboto" w:hAnsi="Roboto"/>
          <w:sz w:val="20"/>
          <w:szCs w:val="20"/>
        </w:rPr>
      </w:pPr>
      <w:hyperlink r:id="rId55" w:anchor="fr">
        <w:r w:rsidR="00F9212C" w:rsidRPr="003971AE">
          <w:rPr>
            <w:rFonts w:ascii="Roboto" w:hAnsi="Roboto"/>
            <w:sz w:val="20"/>
            <w:szCs w:val="20"/>
            <w:u w:val="single"/>
          </w:rPr>
          <w:t>Rio Tinto Alcan - Dons et Commandites</w:t>
        </w:r>
      </w:hyperlink>
      <w:r w:rsidR="00F9212C" w:rsidRPr="003971AE">
        <w:rPr>
          <w:rFonts w:ascii="Roboto" w:hAnsi="Roboto"/>
          <w:sz w:val="20"/>
          <w:szCs w:val="20"/>
          <w:u w:val="single"/>
        </w:rPr>
        <w:t xml:space="preserve"> </w:t>
      </w:r>
      <w:r w:rsidR="00F9212C" w:rsidRPr="003971AE">
        <w:rPr>
          <w:rFonts w:ascii="Roboto" w:hAnsi="Roboto"/>
          <w:sz w:val="20"/>
          <w:szCs w:val="20"/>
        </w:rPr>
        <w:t>(</w:t>
      </w:r>
      <w:r w:rsidR="00F9212C" w:rsidRPr="003971AE">
        <w:rPr>
          <w:rFonts w:ascii="Roboto" w:hAnsi="Roboto"/>
          <w:sz w:val="20"/>
          <w:szCs w:val="20"/>
          <w:highlight w:val="white"/>
        </w:rPr>
        <w:t>En tout temps, prévoir un délai de 4 à 6 semaines pour une réponse)</w:t>
      </w:r>
    </w:p>
    <w:p w:rsidR="00F9212C" w:rsidRPr="003971AE" w:rsidRDefault="00B25D64" w:rsidP="003971AE">
      <w:pPr>
        <w:spacing w:line="240" w:lineRule="auto"/>
        <w:jc w:val="both"/>
        <w:rPr>
          <w:rFonts w:ascii="Roboto" w:hAnsi="Roboto"/>
          <w:sz w:val="20"/>
          <w:szCs w:val="20"/>
        </w:rPr>
      </w:pPr>
      <w:hyperlink r:id="rId56">
        <w:proofErr w:type="spellStart"/>
        <w:r w:rsidR="00F9212C" w:rsidRPr="003971AE">
          <w:rPr>
            <w:rFonts w:ascii="Roboto" w:hAnsi="Roboto"/>
            <w:sz w:val="20"/>
            <w:szCs w:val="20"/>
            <w:u w:val="single"/>
          </w:rPr>
          <w:t>Saputo</w:t>
        </w:r>
        <w:proofErr w:type="spellEnd"/>
        <w:r w:rsidR="00F9212C" w:rsidRPr="003971AE">
          <w:rPr>
            <w:rFonts w:ascii="Roboto" w:hAnsi="Roboto"/>
            <w:sz w:val="20"/>
            <w:szCs w:val="20"/>
            <w:u w:val="single"/>
          </w:rPr>
          <w:t xml:space="preserve"> – Commandites</w:t>
        </w:r>
      </w:hyperlink>
      <w:r w:rsidR="00F9212C" w:rsidRPr="003971AE">
        <w:rPr>
          <w:rFonts w:ascii="Roboto" w:hAnsi="Roboto"/>
          <w:sz w:val="20"/>
          <w:szCs w:val="20"/>
        </w:rPr>
        <w:t xml:space="preserve"> (Prévoir 6 semaines pour le traitement de la demande)</w:t>
      </w:r>
    </w:p>
    <w:p w:rsidR="00F9212C" w:rsidRPr="003971AE" w:rsidRDefault="00B25D64" w:rsidP="003971AE">
      <w:pPr>
        <w:spacing w:line="240" w:lineRule="auto"/>
        <w:jc w:val="both"/>
        <w:rPr>
          <w:rFonts w:ascii="Roboto" w:hAnsi="Roboto"/>
          <w:sz w:val="20"/>
          <w:szCs w:val="20"/>
        </w:rPr>
      </w:pPr>
      <w:hyperlink r:id="rId57">
        <w:proofErr w:type="spellStart"/>
        <w:r w:rsidR="00F9212C" w:rsidRPr="003971AE">
          <w:rPr>
            <w:rFonts w:ascii="Roboto" w:hAnsi="Roboto"/>
            <w:sz w:val="20"/>
            <w:szCs w:val="20"/>
            <w:u w:val="single"/>
          </w:rPr>
          <w:t>Suncor</w:t>
        </w:r>
        <w:proofErr w:type="spellEnd"/>
        <w:r w:rsidR="00F9212C" w:rsidRPr="003971AE">
          <w:rPr>
            <w:rFonts w:ascii="Roboto" w:hAnsi="Roboto"/>
            <w:sz w:val="20"/>
            <w:szCs w:val="20"/>
            <w:u w:val="single"/>
          </w:rPr>
          <w:t xml:space="preserve"> Énergie – Dons et commandites</w:t>
        </w:r>
      </w:hyperlink>
      <w:r w:rsidR="00F9212C" w:rsidRPr="003971AE">
        <w:rPr>
          <w:rFonts w:ascii="Roboto" w:hAnsi="Roboto"/>
          <w:sz w:val="20"/>
          <w:szCs w:val="20"/>
        </w:rPr>
        <w:t xml:space="preserve"> (Aucune date mentionnée, mais semble être en cours)</w:t>
      </w:r>
    </w:p>
    <w:p w:rsidR="00F9212C" w:rsidRPr="003971AE" w:rsidRDefault="00F9212C" w:rsidP="003971AE">
      <w:pPr>
        <w:jc w:val="both"/>
        <w:rPr>
          <w:rFonts w:ascii="Roboto" w:hAnsi="Roboto"/>
          <w:b/>
          <w:sz w:val="28"/>
          <w:szCs w:val="28"/>
        </w:rPr>
      </w:pPr>
    </w:p>
    <w:p w:rsidR="00C77026" w:rsidRPr="003971AE" w:rsidRDefault="00C77026" w:rsidP="003971AE">
      <w:pPr>
        <w:jc w:val="both"/>
        <w:rPr>
          <w:rFonts w:ascii="Roboto" w:hAnsi="Roboto"/>
          <w:b/>
          <w:sz w:val="28"/>
          <w:szCs w:val="28"/>
        </w:rPr>
      </w:pPr>
      <w:r w:rsidRPr="003971AE">
        <w:rPr>
          <w:rFonts w:ascii="Roboto" w:hAnsi="Roboto"/>
          <w:b/>
          <w:sz w:val="28"/>
          <w:szCs w:val="28"/>
        </w:rPr>
        <w:t>ÉVÉNEMENTS</w:t>
      </w:r>
    </w:p>
    <w:p w:rsidR="00F9212C" w:rsidRPr="003971AE" w:rsidRDefault="00B25D64" w:rsidP="003971AE">
      <w:pPr>
        <w:spacing w:line="240" w:lineRule="auto"/>
        <w:jc w:val="both"/>
        <w:rPr>
          <w:rFonts w:ascii="Roboto" w:hAnsi="Roboto"/>
          <w:sz w:val="20"/>
        </w:rPr>
      </w:pPr>
      <w:hyperlink r:id="rId58">
        <w:r w:rsidR="00F9212C" w:rsidRPr="003971AE">
          <w:rPr>
            <w:rFonts w:ascii="Roboto" w:hAnsi="Roboto"/>
            <w:sz w:val="20"/>
            <w:u w:val="single"/>
          </w:rPr>
          <w:t>Programme d’assistance financière aux manifestations locales de la fête nationale du Québec</w:t>
        </w:r>
      </w:hyperlink>
      <w:r w:rsidR="00F9212C" w:rsidRPr="003971AE">
        <w:rPr>
          <w:rFonts w:ascii="Roboto" w:hAnsi="Roboto"/>
          <w:sz w:val="20"/>
          <w:u w:val="single"/>
        </w:rPr>
        <w:t xml:space="preserve"> </w:t>
      </w:r>
      <w:r w:rsidR="00F9212C" w:rsidRPr="003971AE">
        <w:rPr>
          <w:rFonts w:ascii="Roboto" w:hAnsi="Roboto"/>
          <w:sz w:val="20"/>
        </w:rPr>
        <w:t>(En cours)</w:t>
      </w:r>
    </w:p>
    <w:p w:rsidR="00F9212C" w:rsidRPr="003971AE" w:rsidRDefault="00B25D64" w:rsidP="003971AE">
      <w:pPr>
        <w:spacing w:line="240" w:lineRule="auto"/>
        <w:jc w:val="both"/>
        <w:rPr>
          <w:rFonts w:ascii="Roboto" w:hAnsi="Roboto"/>
          <w:sz w:val="20"/>
        </w:rPr>
      </w:pPr>
      <w:hyperlink r:id="rId59">
        <w:r w:rsidR="00F9212C" w:rsidRPr="003971AE">
          <w:rPr>
            <w:rFonts w:ascii="Roboto" w:hAnsi="Roboto"/>
            <w:sz w:val="20"/>
            <w:u w:val="single"/>
          </w:rPr>
          <w:t>Programme Jouez gagnant! Équipe Québec (Volet promotionnel) Conférences dédiées aux jeunes âgés de 9 à 14 ans</w:t>
        </w:r>
      </w:hyperlink>
      <w:r w:rsidR="00F9212C" w:rsidRPr="003971AE">
        <w:rPr>
          <w:rFonts w:ascii="Roboto" w:hAnsi="Roboto"/>
          <w:sz w:val="20"/>
        </w:rPr>
        <w:t xml:space="preserve"> (Prévoir 30 jours pour le traitement de la demande)</w:t>
      </w:r>
    </w:p>
    <w:p w:rsidR="00D36FDB" w:rsidRPr="003971AE" w:rsidRDefault="00D36FDB" w:rsidP="003971AE">
      <w:pPr>
        <w:spacing w:line="240" w:lineRule="auto"/>
        <w:jc w:val="both"/>
        <w:rPr>
          <w:rFonts w:ascii="Roboto" w:hAnsi="Roboto"/>
          <w:sz w:val="20"/>
        </w:rPr>
      </w:pPr>
    </w:p>
    <w:p w:rsidR="00D36FDB" w:rsidRPr="003971AE" w:rsidRDefault="00D36FDB" w:rsidP="003971AE">
      <w:pPr>
        <w:spacing w:line="240" w:lineRule="auto"/>
        <w:jc w:val="both"/>
        <w:rPr>
          <w:rFonts w:ascii="Roboto" w:hAnsi="Roboto"/>
          <w:sz w:val="20"/>
        </w:rPr>
      </w:pPr>
    </w:p>
    <w:p w:rsidR="00C77026" w:rsidRPr="003971AE" w:rsidRDefault="00C77026" w:rsidP="003971AE">
      <w:pPr>
        <w:jc w:val="both"/>
        <w:rPr>
          <w:rFonts w:ascii="Roboto" w:hAnsi="Roboto"/>
          <w:b/>
          <w:sz w:val="28"/>
          <w:szCs w:val="28"/>
        </w:rPr>
      </w:pPr>
      <w:r w:rsidRPr="003971AE">
        <w:rPr>
          <w:rFonts w:ascii="Roboto" w:hAnsi="Roboto"/>
          <w:b/>
          <w:sz w:val="28"/>
          <w:szCs w:val="28"/>
        </w:rPr>
        <w:t>ENVIRONNEMENT – LOISIR SCIENTIFIQUE</w:t>
      </w:r>
    </w:p>
    <w:p w:rsidR="00F9212C" w:rsidRPr="003971AE" w:rsidRDefault="00F9212C" w:rsidP="003971AE">
      <w:pPr>
        <w:jc w:val="both"/>
        <w:rPr>
          <w:rFonts w:ascii="Roboto" w:hAnsi="Roboto"/>
          <w:sz w:val="20"/>
          <w:szCs w:val="20"/>
        </w:rPr>
      </w:pPr>
      <w:r w:rsidRPr="003971AE">
        <w:rPr>
          <w:rFonts w:ascii="Roboto" w:hAnsi="Roboto"/>
          <w:sz w:val="20"/>
          <w:szCs w:val="20"/>
          <w:highlight w:val="green"/>
        </w:rPr>
        <w:t>NOUVEAUTÉ</w:t>
      </w:r>
      <w:r w:rsidRPr="003971AE">
        <w:rPr>
          <w:rFonts w:ascii="Roboto" w:hAnsi="Roboto"/>
          <w:sz w:val="20"/>
          <w:szCs w:val="20"/>
          <w:highlight w:val="white"/>
        </w:rPr>
        <w:t xml:space="preserve">: </w:t>
      </w:r>
      <w:hyperlink r:id="rId60">
        <w:r w:rsidRPr="003971AE">
          <w:rPr>
            <w:rFonts w:ascii="Roboto" w:hAnsi="Roboto"/>
            <w:sz w:val="20"/>
            <w:szCs w:val="20"/>
            <w:highlight w:val="white"/>
            <w:u w:val="single"/>
          </w:rPr>
          <w:t>Financement de la Fondation TD des amis de l’environnement</w:t>
        </w:r>
      </w:hyperlink>
      <w:r w:rsidRPr="003971AE">
        <w:rPr>
          <w:rFonts w:ascii="Roboto" w:hAnsi="Roboto"/>
          <w:sz w:val="20"/>
          <w:szCs w:val="20"/>
          <w:highlight w:val="white"/>
        </w:rPr>
        <w:t xml:space="preserve"> </w:t>
      </w:r>
      <w:proofErr w:type="gramStart"/>
      <w:r w:rsidRPr="003971AE">
        <w:rPr>
          <w:rFonts w:ascii="Roboto" w:hAnsi="Roboto"/>
          <w:sz w:val="20"/>
          <w:szCs w:val="20"/>
          <w:highlight w:val="white"/>
        </w:rPr>
        <w:t>( Date</w:t>
      </w:r>
      <w:proofErr w:type="gramEnd"/>
      <w:r w:rsidRPr="003971AE">
        <w:rPr>
          <w:rFonts w:ascii="Roboto" w:hAnsi="Roboto"/>
          <w:sz w:val="20"/>
          <w:szCs w:val="20"/>
          <w:highlight w:val="white"/>
        </w:rPr>
        <w:t xml:space="preserve"> limite: hiver = 15 janvier, </w:t>
      </w:r>
      <w:r w:rsidRPr="003971AE">
        <w:rPr>
          <w:rFonts w:ascii="Roboto" w:hAnsi="Roboto"/>
          <w:sz w:val="20"/>
          <w:szCs w:val="20"/>
          <w:highlight w:val="yellow"/>
        </w:rPr>
        <w:t>Été = 15 juillet</w:t>
      </w:r>
      <w:r w:rsidRPr="003971AE">
        <w:rPr>
          <w:rFonts w:ascii="Roboto" w:hAnsi="Roboto"/>
          <w:sz w:val="20"/>
          <w:szCs w:val="20"/>
          <w:highlight w:val="white"/>
        </w:rPr>
        <w:t>)</w:t>
      </w:r>
    </w:p>
    <w:p w:rsidR="00F9212C" w:rsidRPr="003971AE" w:rsidRDefault="00F9212C" w:rsidP="003971AE">
      <w:pPr>
        <w:jc w:val="both"/>
        <w:rPr>
          <w:rFonts w:ascii="Roboto" w:hAnsi="Roboto"/>
          <w:sz w:val="20"/>
          <w:szCs w:val="20"/>
        </w:rPr>
      </w:pPr>
      <w:r w:rsidRPr="003971AE">
        <w:rPr>
          <w:rFonts w:ascii="Roboto" w:hAnsi="Roboto"/>
          <w:sz w:val="20"/>
          <w:szCs w:val="20"/>
          <w:highlight w:val="green"/>
        </w:rPr>
        <w:t>NOUVEAUTÉ:</w:t>
      </w:r>
      <w:r w:rsidRPr="003971AE">
        <w:rPr>
          <w:rFonts w:ascii="Roboto" w:hAnsi="Roboto"/>
          <w:sz w:val="20"/>
          <w:szCs w:val="20"/>
        </w:rPr>
        <w:t xml:space="preserve"> </w:t>
      </w:r>
      <w:hyperlink r:id="rId61">
        <w:r w:rsidRPr="003971AE">
          <w:rPr>
            <w:rFonts w:ascii="Roboto" w:hAnsi="Roboto"/>
            <w:sz w:val="20"/>
            <w:szCs w:val="20"/>
            <w:u w:val="single"/>
          </w:rPr>
          <w:t>Verdissement des terrains d’écoles - Arbres Canada</w:t>
        </w:r>
      </w:hyperlink>
      <w:r w:rsidRPr="003971AE">
        <w:rPr>
          <w:rFonts w:ascii="Roboto" w:hAnsi="Roboto"/>
          <w:sz w:val="20"/>
          <w:szCs w:val="20"/>
        </w:rPr>
        <w:t xml:space="preserve"> (en cours)</w:t>
      </w:r>
    </w:p>
    <w:p w:rsidR="00F9212C" w:rsidRPr="003971AE" w:rsidRDefault="00F9212C" w:rsidP="003971AE">
      <w:pPr>
        <w:spacing w:line="240" w:lineRule="auto"/>
        <w:jc w:val="both"/>
        <w:rPr>
          <w:rFonts w:ascii="Roboto" w:hAnsi="Roboto"/>
          <w:sz w:val="20"/>
          <w:szCs w:val="20"/>
        </w:rPr>
      </w:pPr>
      <w:r w:rsidRPr="003971AE">
        <w:rPr>
          <w:rFonts w:ascii="Roboto" w:hAnsi="Roboto"/>
          <w:sz w:val="20"/>
          <w:szCs w:val="20"/>
          <w:highlight w:val="green"/>
          <w:u w:val="single"/>
        </w:rPr>
        <w:t>NOUVEAUTÉ:</w:t>
      </w:r>
      <w:r w:rsidRPr="003971AE">
        <w:rPr>
          <w:rFonts w:ascii="Roboto" w:hAnsi="Roboto"/>
          <w:sz w:val="20"/>
          <w:szCs w:val="20"/>
        </w:rPr>
        <w:t xml:space="preserve"> </w:t>
      </w:r>
      <w:hyperlink r:id="rId62">
        <w:r w:rsidRPr="003971AE">
          <w:rPr>
            <w:rFonts w:ascii="Roboto" w:hAnsi="Roboto"/>
            <w:sz w:val="20"/>
            <w:szCs w:val="20"/>
            <w:u w:val="single"/>
          </w:rPr>
          <w:t>Programmes d'efficacité</w:t>
        </w:r>
      </w:hyperlink>
      <w:hyperlink r:id="rId63">
        <w:r w:rsidRPr="003971AE">
          <w:rPr>
            <w:rFonts w:ascii="Roboto" w:eastAsia="Arial" w:hAnsi="Roboto" w:cs="Arial"/>
            <w:sz w:val="20"/>
            <w:szCs w:val="20"/>
            <w:highlight w:val="white"/>
            <w:u w:val="single"/>
          </w:rPr>
          <w:t xml:space="preserve"> énergétique d'</w:t>
        </w:r>
        <w:proofErr w:type="spellStart"/>
        <w:r w:rsidRPr="003971AE">
          <w:rPr>
            <w:rFonts w:ascii="Roboto" w:eastAsia="Arial" w:hAnsi="Roboto" w:cs="Arial"/>
            <w:sz w:val="20"/>
            <w:szCs w:val="20"/>
            <w:highlight w:val="white"/>
            <w:u w:val="single"/>
          </w:rPr>
          <w:t>Énergir</w:t>
        </w:r>
        <w:proofErr w:type="spellEnd"/>
      </w:hyperlink>
      <w:r w:rsidRPr="003971AE">
        <w:rPr>
          <w:rFonts w:ascii="Roboto" w:hAnsi="Roboto"/>
          <w:sz w:val="20"/>
          <w:szCs w:val="20"/>
        </w:rPr>
        <w:t xml:space="preserve"> (en tout temps)</w:t>
      </w:r>
    </w:p>
    <w:p w:rsidR="00F9212C" w:rsidRPr="003971AE" w:rsidRDefault="00F9212C" w:rsidP="003971AE">
      <w:pPr>
        <w:spacing w:line="240" w:lineRule="auto"/>
        <w:jc w:val="both"/>
        <w:rPr>
          <w:rFonts w:ascii="Roboto" w:hAnsi="Roboto"/>
          <w:sz w:val="20"/>
          <w:szCs w:val="20"/>
          <w:highlight w:val="yellow"/>
        </w:rPr>
      </w:pPr>
      <w:bookmarkStart w:id="1" w:name="_heading=h.3rvuvyfv5yje" w:colFirst="0" w:colLast="0"/>
      <w:bookmarkEnd w:id="1"/>
      <w:r w:rsidRPr="003971AE">
        <w:rPr>
          <w:rFonts w:ascii="Roboto" w:hAnsi="Roboto"/>
          <w:sz w:val="20"/>
          <w:szCs w:val="20"/>
          <w:highlight w:val="green"/>
        </w:rPr>
        <w:t xml:space="preserve">NOUVEAUTÉ: </w:t>
      </w:r>
      <w:hyperlink r:id="rId64">
        <w:r w:rsidRPr="003971AE">
          <w:rPr>
            <w:rFonts w:ascii="Roboto" w:hAnsi="Roboto"/>
            <w:sz w:val="20"/>
            <w:szCs w:val="20"/>
            <w:highlight w:val="white"/>
            <w:u w:val="single"/>
          </w:rPr>
          <w:t>Programme d’aide financière pour la planification de milieux de vie durables (PMVD)</w:t>
        </w:r>
      </w:hyperlink>
      <w:r w:rsidRPr="003971AE">
        <w:rPr>
          <w:rFonts w:ascii="Roboto" w:hAnsi="Roboto"/>
          <w:sz w:val="20"/>
          <w:szCs w:val="20"/>
          <w:highlight w:val="white"/>
        </w:rPr>
        <w:t xml:space="preserve"> (Au plus tard le 19 juin 2020)</w:t>
      </w:r>
    </w:p>
    <w:p w:rsidR="00F9212C" w:rsidRPr="003971AE" w:rsidRDefault="00B25D64" w:rsidP="003971AE">
      <w:pPr>
        <w:spacing w:line="240" w:lineRule="auto"/>
        <w:jc w:val="both"/>
        <w:rPr>
          <w:rFonts w:ascii="Roboto" w:hAnsi="Roboto"/>
          <w:sz w:val="20"/>
          <w:szCs w:val="20"/>
        </w:rPr>
      </w:pPr>
      <w:hyperlink r:id="rId65">
        <w:r w:rsidR="00F9212C" w:rsidRPr="003971AE">
          <w:rPr>
            <w:rFonts w:ascii="Roboto" w:hAnsi="Roboto"/>
            <w:sz w:val="20"/>
            <w:szCs w:val="20"/>
            <w:u w:val="single"/>
          </w:rPr>
          <w:t>Appui au développement des entreprises agricoles du Québec</w:t>
        </w:r>
      </w:hyperlink>
      <w:r w:rsidR="00F9212C" w:rsidRPr="003971AE">
        <w:rPr>
          <w:rFonts w:ascii="Roboto" w:hAnsi="Roboto"/>
          <w:sz w:val="20"/>
          <w:szCs w:val="20"/>
        </w:rPr>
        <w:t xml:space="preserve"> (Avant de démarrer votre projet, communiquez avec un conseiller de votre </w:t>
      </w:r>
      <w:hyperlink r:id="rId66">
        <w:r w:rsidR="00F9212C" w:rsidRPr="003971AE">
          <w:rPr>
            <w:rFonts w:ascii="Roboto" w:hAnsi="Roboto"/>
            <w:sz w:val="20"/>
            <w:szCs w:val="20"/>
            <w:u w:val="single"/>
          </w:rPr>
          <w:t>centre de services</w:t>
        </w:r>
      </w:hyperlink>
      <w:r w:rsidR="00F9212C" w:rsidRPr="003971AE">
        <w:rPr>
          <w:rFonts w:ascii="Roboto" w:hAnsi="Roboto"/>
          <w:sz w:val="20"/>
          <w:szCs w:val="20"/>
        </w:rPr>
        <w:t xml:space="preserve"> pour prendre rendez-vous.)</w:t>
      </w:r>
    </w:p>
    <w:p w:rsidR="00F9212C" w:rsidRPr="003971AE" w:rsidRDefault="00B25D64" w:rsidP="003971AE">
      <w:pPr>
        <w:spacing w:line="240" w:lineRule="auto"/>
        <w:jc w:val="both"/>
        <w:rPr>
          <w:rFonts w:ascii="Roboto" w:hAnsi="Roboto"/>
          <w:sz w:val="20"/>
          <w:szCs w:val="20"/>
        </w:rPr>
      </w:pPr>
      <w:hyperlink r:id="rId67">
        <w:r w:rsidR="00F9212C" w:rsidRPr="003971AE">
          <w:rPr>
            <w:rFonts w:ascii="Roboto" w:hAnsi="Roboto"/>
            <w:sz w:val="20"/>
            <w:szCs w:val="20"/>
            <w:u w:val="single"/>
          </w:rPr>
          <w:t>Demande de financement dans le cadre du Programme d’adoption des technologies propres pour les pêches et l’aquaculture</w:t>
        </w:r>
      </w:hyperlink>
      <w:r w:rsidR="00F9212C" w:rsidRPr="003971AE">
        <w:rPr>
          <w:rFonts w:ascii="Roboto" w:hAnsi="Roboto"/>
          <w:sz w:val="20"/>
          <w:szCs w:val="20"/>
        </w:rPr>
        <w:t xml:space="preserve"> (En tout temps. Les candidats dont la proposition de projet aura été choisie seront officiellement avisés dans un délai de 90 jours ouvrables après la réception de la soumission de proposition de projet complète.)</w:t>
      </w:r>
    </w:p>
    <w:p w:rsidR="00F9212C" w:rsidRPr="003971AE" w:rsidRDefault="00B25D64" w:rsidP="003971AE">
      <w:pPr>
        <w:spacing w:line="240" w:lineRule="auto"/>
        <w:jc w:val="both"/>
        <w:rPr>
          <w:rFonts w:ascii="Roboto" w:hAnsi="Roboto"/>
          <w:sz w:val="20"/>
          <w:szCs w:val="20"/>
        </w:rPr>
      </w:pPr>
      <w:hyperlink r:id="rId68">
        <w:r w:rsidR="00F9212C" w:rsidRPr="003971AE">
          <w:rPr>
            <w:rFonts w:ascii="Roboto" w:hAnsi="Roboto"/>
            <w:sz w:val="20"/>
            <w:szCs w:val="20"/>
            <w:u w:val="single"/>
          </w:rPr>
          <w:t>Démonstration technologique et commerciale</w:t>
        </w:r>
      </w:hyperlink>
      <w:r w:rsidR="00F9212C" w:rsidRPr="003971AE">
        <w:rPr>
          <w:rFonts w:ascii="Roboto" w:hAnsi="Roboto"/>
          <w:sz w:val="20"/>
          <w:szCs w:val="20"/>
        </w:rPr>
        <w:t xml:space="preserve"> (Aucune date mentionnée, mais semble être en cours)</w:t>
      </w:r>
    </w:p>
    <w:p w:rsidR="00F9212C" w:rsidRPr="003971AE" w:rsidRDefault="00B25D64" w:rsidP="003971AE">
      <w:pPr>
        <w:spacing w:line="240" w:lineRule="auto"/>
        <w:jc w:val="both"/>
        <w:rPr>
          <w:rFonts w:ascii="Roboto" w:hAnsi="Roboto"/>
          <w:sz w:val="20"/>
          <w:szCs w:val="20"/>
        </w:rPr>
      </w:pPr>
      <w:hyperlink r:id="rId69">
        <w:r w:rsidR="00F9212C" w:rsidRPr="003971AE">
          <w:rPr>
            <w:rFonts w:ascii="Roboto" w:hAnsi="Roboto"/>
            <w:sz w:val="20"/>
            <w:szCs w:val="20"/>
            <w:u w:val="single"/>
          </w:rPr>
          <w:t>Écosystèmes d’innovation régionaux</w:t>
        </w:r>
      </w:hyperlink>
      <w:r w:rsidR="00F9212C" w:rsidRPr="003971AE">
        <w:rPr>
          <w:rFonts w:ascii="Roboto" w:hAnsi="Roboto"/>
          <w:sz w:val="20"/>
          <w:szCs w:val="20"/>
        </w:rPr>
        <w:t xml:space="preserve"> (Délai de réponse de 35 à 65 jours ouvrables)</w:t>
      </w:r>
    </w:p>
    <w:p w:rsidR="00F9212C" w:rsidRPr="003971AE" w:rsidRDefault="00B25D64" w:rsidP="003971AE">
      <w:pPr>
        <w:spacing w:line="240" w:lineRule="auto"/>
        <w:jc w:val="both"/>
        <w:rPr>
          <w:rFonts w:ascii="Roboto" w:hAnsi="Roboto"/>
          <w:sz w:val="20"/>
          <w:szCs w:val="20"/>
        </w:rPr>
      </w:pPr>
      <w:hyperlink r:id="rId70">
        <w:r w:rsidR="00F9212C" w:rsidRPr="003971AE">
          <w:rPr>
            <w:rFonts w:ascii="Roboto" w:hAnsi="Roboto"/>
            <w:sz w:val="20"/>
            <w:szCs w:val="20"/>
            <w:u w:val="single"/>
          </w:rPr>
          <w:t>Écosystèmes nationaux</w:t>
        </w:r>
      </w:hyperlink>
      <w:r w:rsidR="00F9212C" w:rsidRPr="003971AE">
        <w:rPr>
          <w:rFonts w:ascii="Roboto" w:hAnsi="Roboto"/>
          <w:sz w:val="20"/>
          <w:szCs w:val="20"/>
        </w:rPr>
        <w:t xml:space="preserve"> (Les demandes liées au volet cinq sont acceptées sur une base continue)</w:t>
      </w:r>
    </w:p>
    <w:p w:rsidR="00F9212C" w:rsidRPr="003971AE" w:rsidRDefault="00B25D64" w:rsidP="003971AE">
      <w:pPr>
        <w:spacing w:line="240" w:lineRule="auto"/>
        <w:jc w:val="both"/>
        <w:rPr>
          <w:rFonts w:ascii="Roboto" w:hAnsi="Roboto"/>
          <w:sz w:val="20"/>
          <w:szCs w:val="20"/>
          <w:highlight w:val="yellow"/>
        </w:rPr>
      </w:pPr>
      <w:hyperlink r:id="rId71">
        <w:r w:rsidR="00F9212C" w:rsidRPr="003971AE">
          <w:rPr>
            <w:rFonts w:ascii="Roboto" w:hAnsi="Roboto"/>
            <w:sz w:val="20"/>
            <w:szCs w:val="20"/>
            <w:u w:val="single"/>
          </w:rPr>
          <w:t xml:space="preserve">Fonds </w:t>
        </w:r>
        <w:proofErr w:type="spellStart"/>
        <w:r w:rsidR="00F9212C" w:rsidRPr="003971AE">
          <w:rPr>
            <w:rFonts w:ascii="Roboto" w:hAnsi="Roboto"/>
            <w:sz w:val="20"/>
            <w:szCs w:val="20"/>
            <w:u w:val="single"/>
          </w:rPr>
          <w:t>ÉcoLeader</w:t>
        </w:r>
        <w:proofErr w:type="spellEnd"/>
      </w:hyperlink>
      <w:r w:rsidR="00F9212C" w:rsidRPr="003971AE">
        <w:rPr>
          <w:rFonts w:ascii="Roboto" w:hAnsi="Roboto"/>
          <w:sz w:val="20"/>
          <w:szCs w:val="20"/>
        </w:rPr>
        <w:t xml:space="preserve"> (Avant le mois de septembre 2022)</w:t>
      </w:r>
    </w:p>
    <w:p w:rsidR="00F9212C" w:rsidRPr="003971AE" w:rsidRDefault="00B25D64" w:rsidP="003971AE">
      <w:pPr>
        <w:spacing w:line="240" w:lineRule="auto"/>
        <w:jc w:val="both"/>
        <w:rPr>
          <w:rFonts w:ascii="Roboto" w:hAnsi="Roboto"/>
          <w:sz w:val="20"/>
          <w:szCs w:val="20"/>
        </w:rPr>
      </w:pPr>
      <w:hyperlink r:id="rId72">
        <w:r w:rsidR="00F9212C" w:rsidRPr="003971AE">
          <w:rPr>
            <w:rFonts w:ascii="Roboto" w:hAnsi="Roboto"/>
            <w:sz w:val="20"/>
            <w:szCs w:val="20"/>
            <w:u w:val="single"/>
          </w:rPr>
          <w:t>Fonds des infrastructures alimentaires locales</w:t>
        </w:r>
      </w:hyperlink>
      <w:r w:rsidR="00F9212C" w:rsidRPr="003971AE">
        <w:rPr>
          <w:rFonts w:ascii="Roboto" w:hAnsi="Roboto"/>
          <w:sz w:val="20"/>
          <w:szCs w:val="20"/>
        </w:rPr>
        <w:t xml:space="preserve"> (Présenter une demande à compter du 15 août 2019) </w:t>
      </w:r>
    </w:p>
    <w:p w:rsidR="00F9212C" w:rsidRPr="003971AE" w:rsidRDefault="00B25D64" w:rsidP="003971AE">
      <w:pPr>
        <w:spacing w:line="240" w:lineRule="auto"/>
        <w:jc w:val="both"/>
        <w:rPr>
          <w:rFonts w:ascii="Roboto" w:hAnsi="Roboto"/>
          <w:sz w:val="20"/>
          <w:szCs w:val="20"/>
        </w:rPr>
      </w:pPr>
      <w:hyperlink r:id="rId73">
        <w:r w:rsidR="00F9212C" w:rsidRPr="003971AE">
          <w:rPr>
            <w:rFonts w:ascii="Roboto" w:hAnsi="Roboto"/>
            <w:sz w:val="20"/>
            <w:szCs w:val="20"/>
            <w:u w:val="single"/>
          </w:rPr>
          <w:t>Fonds pour l’infrastructure municipale d’eau (FIMEAU)</w:t>
        </w:r>
      </w:hyperlink>
      <w:r w:rsidR="00F9212C" w:rsidRPr="003971AE">
        <w:rPr>
          <w:rFonts w:ascii="Roboto" w:hAnsi="Roboto"/>
          <w:sz w:val="20"/>
          <w:szCs w:val="20"/>
        </w:rPr>
        <w:t xml:space="preserve"> (Avant le 31 octobre 2027)</w:t>
      </w:r>
    </w:p>
    <w:p w:rsidR="00F9212C" w:rsidRPr="003971AE" w:rsidRDefault="00B25D64" w:rsidP="003971AE">
      <w:pPr>
        <w:spacing w:line="240" w:lineRule="auto"/>
        <w:jc w:val="both"/>
        <w:rPr>
          <w:rFonts w:ascii="Roboto" w:hAnsi="Roboto"/>
          <w:sz w:val="20"/>
          <w:szCs w:val="20"/>
        </w:rPr>
      </w:pPr>
      <w:hyperlink r:id="rId74" w:anchor="toc4-c1">
        <w:r w:rsidR="00F9212C" w:rsidRPr="003971AE">
          <w:rPr>
            <w:rFonts w:ascii="Roboto" w:hAnsi="Roboto"/>
            <w:sz w:val="20"/>
            <w:szCs w:val="20"/>
            <w:u w:val="single"/>
          </w:rPr>
          <w:t>Programme d’aide financière favorisant la réalisation de projets communautaires visant à conserver et améliorer l’écosystème du Saint-Laurent</w:t>
        </w:r>
      </w:hyperlink>
      <w:r w:rsidR="00F9212C" w:rsidRPr="003971AE">
        <w:rPr>
          <w:rFonts w:ascii="Roboto" w:hAnsi="Roboto"/>
          <w:sz w:val="20"/>
          <w:szCs w:val="20"/>
        </w:rPr>
        <w:t xml:space="preserve"> (Envoyez la demande au plus tard pour l’une ou l’autre des dates de sollicitation :</w:t>
      </w:r>
      <w:r w:rsidR="00F9212C" w:rsidRPr="003971AE">
        <w:rPr>
          <w:rFonts w:ascii="Roboto" w:hAnsi="Roboto"/>
          <w:sz w:val="20"/>
          <w:szCs w:val="20"/>
          <w:highlight w:val="white"/>
        </w:rPr>
        <w:t xml:space="preserve"> le 1er mars </w:t>
      </w:r>
      <w:r w:rsidR="00F9212C" w:rsidRPr="003971AE">
        <w:rPr>
          <w:rFonts w:ascii="Roboto" w:hAnsi="Roboto"/>
          <w:sz w:val="20"/>
          <w:szCs w:val="20"/>
        </w:rPr>
        <w:t>ou le 15 octobre. Dernière modification du site Internet en 2016)</w:t>
      </w:r>
    </w:p>
    <w:p w:rsidR="00F9212C" w:rsidRPr="003971AE" w:rsidRDefault="00B25D64" w:rsidP="003971AE">
      <w:pPr>
        <w:spacing w:line="240" w:lineRule="auto"/>
        <w:jc w:val="both"/>
        <w:rPr>
          <w:rFonts w:ascii="Roboto" w:hAnsi="Roboto"/>
          <w:sz w:val="20"/>
          <w:szCs w:val="20"/>
        </w:rPr>
      </w:pPr>
      <w:hyperlink r:id="rId75">
        <w:r w:rsidR="00F9212C" w:rsidRPr="003971AE">
          <w:rPr>
            <w:rFonts w:ascii="Roboto" w:hAnsi="Roboto"/>
            <w:sz w:val="20"/>
            <w:szCs w:val="20"/>
            <w:u w:val="single"/>
          </w:rPr>
          <w:t>Programme d’aide financière pour la préparation des municipalités aux sinistres (Volet 3)</w:t>
        </w:r>
      </w:hyperlink>
      <w:r w:rsidR="00F9212C" w:rsidRPr="003971AE">
        <w:rPr>
          <w:rFonts w:ascii="Roboto" w:hAnsi="Roboto"/>
          <w:sz w:val="20"/>
          <w:szCs w:val="20"/>
        </w:rPr>
        <w:t xml:space="preserve"> (Le volet 3 est encore en cours uniquement pour les trois grandes agglomérations suivantes : Montréal, Québec, Longueuil.)</w:t>
      </w:r>
    </w:p>
    <w:p w:rsidR="00F9212C" w:rsidRPr="003971AE" w:rsidRDefault="00B25D64" w:rsidP="003971AE">
      <w:pPr>
        <w:spacing w:line="240" w:lineRule="auto"/>
        <w:jc w:val="both"/>
        <w:rPr>
          <w:rFonts w:ascii="Roboto" w:hAnsi="Roboto"/>
          <w:sz w:val="20"/>
          <w:szCs w:val="20"/>
          <w:highlight w:val="white"/>
        </w:rPr>
      </w:pPr>
      <w:hyperlink r:id="rId76">
        <w:r w:rsidR="00F9212C" w:rsidRPr="003971AE">
          <w:rPr>
            <w:rFonts w:ascii="Roboto" w:hAnsi="Roboto"/>
            <w:sz w:val="20"/>
            <w:szCs w:val="20"/>
            <w:u w:val="single"/>
          </w:rPr>
          <w:t>Programme de financement communautaire ÉcoAction - Gouvernement du Canada</w:t>
        </w:r>
      </w:hyperlink>
      <w:r w:rsidR="00F9212C" w:rsidRPr="003971AE">
        <w:rPr>
          <w:rFonts w:ascii="Roboto" w:hAnsi="Roboto"/>
          <w:sz w:val="20"/>
          <w:szCs w:val="20"/>
        </w:rPr>
        <w:t xml:space="preserve"> (Pour plus d’informations </w:t>
      </w:r>
      <w:hyperlink r:id="rId77">
        <w:r w:rsidR="00F9212C" w:rsidRPr="003971AE">
          <w:rPr>
            <w:rFonts w:ascii="Roboto" w:hAnsi="Roboto"/>
            <w:sz w:val="20"/>
            <w:szCs w:val="20"/>
            <w:highlight w:val="white"/>
            <w:u w:val="single"/>
          </w:rPr>
          <w:t>ec.ecoaction.qa.ec@canada.ca</w:t>
        </w:r>
      </w:hyperlink>
      <w:r w:rsidR="00F9212C" w:rsidRPr="003971AE">
        <w:rPr>
          <w:rFonts w:ascii="Roboto" w:hAnsi="Roboto"/>
          <w:sz w:val="20"/>
          <w:szCs w:val="20"/>
        </w:rPr>
        <w:t xml:space="preserve"> ou </w:t>
      </w:r>
      <w:r w:rsidR="00F9212C" w:rsidRPr="003971AE">
        <w:rPr>
          <w:rFonts w:ascii="Roboto" w:hAnsi="Roboto"/>
          <w:sz w:val="20"/>
          <w:szCs w:val="20"/>
          <w:highlight w:val="white"/>
        </w:rPr>
        <w:t>1-800-663-5755)</w:t>
      </w:r>
    </w:p>
    <w:p w:rsidR="00F9212C" w:rsidRPr="003971AE" w:rsidRDefault="00B25D64" w:rsidP="003971AE">
      <w:pPr>
        <w:spacing w:line="240" w:lineRule="auto"/>
        <w:jc w:val="both"/>
        <w:rPr>
          <w:rFonts w:ascii="Roboto" w:hAnsi="Roboto"/>
          <w:sz w:val="20"/>
          <w:szCs w:val="20"/>
        </w:rPr>
      </w:pPr>
      <w:hyperlink r:id="rId78">
        <w:r w:rsidR="00F9212C" w:rsidRPr="003971AE">
          <w:rPr>
            <w:rFonts w:ascii="Roboto" w:hAnsi="Roboto"/>
            <w:sz w:val="20"/>
            <w:szCs w:val="20"/>
            <w:u w:val="single"/>
          </w:rPr>
          <w:t>Programme d'aide gouvernementale au transport collectif des personnes (PAGTCP) et aux immobilisations en transport en commun (SOFIL) - Ministère des Transports</w:t>
        </w:r>
      </w:hyperlink>
      <w:r w:rsidR="00F9212C" w:rsidRPr="003971AE">
        <w:rPr>
          <w:rFonts w:ascii="Roboto" w:hAnsi="Roboto"/>
          <w:sz w:val="20"/>
          <w:szCs w:val="20"/>
        </w:rPr>
        <w:t xml:space="preserve"> (Date limite non précisée, mais en cours jusqu’en 2026)</w:t>
      </w:r>
    </w:p>
    <w:p w:rsidR="00F9212C" w:rsidRPr="003971AE" w:rsidRDefault="00B25D64" w:rsidP="003971AE">
      <w:pPr>
        <w:spacing w:line="240" w:lineRule="auto"/>
        <w:jc w:val="both"/>
        <w:rPr>
          <w:rFonts w:ascii="Roboto" w:hAnsi="Roboto"/>
          <w:sz w:val="20"/>
          <w:szCs w:val="20"/>
          <w:highlight w:val="white"/>
        </w:rPr>
      </w:pPr>
      <w:hyperlink r:id="rId79">
        <w:r w:rsidR="00F9212C" w:rsidRPr="003971AE">
          <w:rPr>
            <w:rFonts w:ascii="Roboto" w:hAnsi="Roboto"/>
            <w:sz w:val="20"/>
            <w:szCs w:val="20"/>
            <w:highlight w:val="white"/>
            <w:u w:val="single"/>
          </w:rPr>
          <w:t>Programme général d'aide financière lors de sinistres réels ou imminents</w:t>
        </w:r>
      </w:hyperlink>
      <w:r w:rsidR="00F9212C" w:rsidRPr="003971AE">
        <w:rPr>
          <w:rFonts w:ascii="Roboto" w:hAnsi="Roboto"/>
          <w:sz w:val="20"/>
          <w:szCs w:val="20"/>
          <w:highlight w:val="white"/>
        </w:rPr>
        <w:t xml:space="preserve"> (S’adresse aux sinistres survenus </w:t>
      </w:r>
      <w:proofErr w:type="spellStart"/>
      <w:r w:rsidR="00F9212C" w:rsidRPr="003971AE">
        <w:rPr>
          <w:rFonts w:ascii="Roboto" w:hAnsi="Roboto"/>
          <w:sz w:val="20"/>
          <w:szCs w:val="20"/>
          <w:highlight w:val="white"/>
        </w:rPr>
        <w:t>survenus</w:t>
      </w:r>
      <w:proofErr w:type="spellEnd"/>
      <w:r w:rsidR="00F9212C" w:rsidRPr="003971AE">
        <w:rPr>
          <w:rFonts w:ascii="Roboto" w:hAnsi="Roboto"/>
          <w:sz w:val="20"/>
          <w:szCs w:val="20"/>
          <w:highlight w:val="white"/>
        </w:rPr>
        <w:t xml:space="preserve"> entre le 28 mars 2018 et 9 avril 2019.)</w:t>
      </w:r>
    </w:p>
    <w:p w:rsidR="00F9212C" w:rsidRPr="003971AE" w:rsidRDefault="00B25D64" w:rsidP="003971AE">
      <w:pPr>
        <w:spacing w:line="240" w:lineRule="auto"/>
        <w:jc w:val="both"/>
        <w:rPr>
          <w:rFonts w:ascii="Roboto" w:hAnsi="Roboto"/>
          <w:sz w:val="20"/>
          <w:szCs w:val="20"/>
        </w:rPr>
      </w:pPr>
      <w:hyperlink r:id="rId80">
        <w:r w:rsidR="00F9212C" w:rsidRPr="003971AE">
          <w:rPr>
            <w:rFonts w:ascii="Roboto" w:hAnsi="Roboto"/>
            <w:sz w:val="20"/>
            <w:szCs w:val="20"/>
            <w:u w:val="single"/>
          </w:rPr>
          <w:t>Programme d’infrastructures municipales d’eau (PRIMEAU) volet 1 - Infrastructures d’eau</w:t>
        </w:r>
      </w:hyperlink>
      <w:r w:rsidR="00F9212C" w:rsidRPr="003971AE">
        <w:rPr>
          <w:rFonts w:ascii="Roboto" w:hAnsi="Roboto"/>
          <w:sz w:val="20"/>
          <w:szCs w:val="20"/>
        </w:rPr>
        <w:t xml:space="preserve"> (31 mars 2023)</w:t>
      </w:r>
    </w:p>
    <w:p w:rsidR="00F9212C" w:rsidRPr="003971AE" w:rsidRDefault="00B25D64" w:rsidP="003971AE">
      <w:pPr>
        <w:spacing w:line="240" w:lineRule="auto"/>
        <w:jc w:val="both"/>
        <w:rPr>
          <w:rFonts w:ascii="Roboto" w:hAnsi="Roboto"/>
          <w:sz w:val="20"/>
          <w:szCs w:val="20"/>
        </w:rPr>
      </w:pPr>
      <w:hyperlink r:id="rId81">
        <w:r w:rsidR="00F9212C" w:rsidRPr="003971AE">
          <w:rPr>
            <w:rFonts w:ascii="Roboto" w:hAnsi="Roboto"/>
            <w:sz w:val="20"/>
            <w:szCs w:val="20"/>
            <w:u w:val="single"/>
          </w:rPr>
          <w:t>Programme d’infrastructures municipales d’eau (PRIMEAU) volet 2 - Renouvellement de conduites</w:t>
        </w:r>
      </w:hyperlink>
      <w:r w:rsidR="00F9212C" w:rsidRPr="003971AE">
        <w:rPr>
          <w:rFonts w:ascii="Roboto" w:hAnsi="Roboto"/>
          <w:sz w:val="20"/>
          <w:szCs w:val="20"/>
        </w:rPr>
        <w:t xml:space="preserve"> (31 mars 2023)</w:t>
      </w:r>
    </w:p>
    <w:p w:rsidR="00F9212C" w:rsidRPr="003971AE" w:rsidRDefault="00B25D64" w:rsidP="003971AE">
      <w:pPr>
        <w:spacing w:after="0" w:line="240" w:lineRule="auto"/>
        <w:jc w:val="both"/>
        <w:rPr>
          <w:rFonts w:ascii="Roboto" w:hAnsi="Roboto"/>
          <w:sz w:val="20"/>
          <w:szCs w:val="20"/>
        </w:rPr>
      </w:pPr>
      <w:hyperlink r:id="rId82">
        <w:r w:rsidR="00F9212C" w:rsidRPr="003971AE">
          <w:rPr>
            <w:rFonts w:ascii="Roboto" w:hAnsi="Roboto"/>
            <w:sz w:val="20"/>
            <w:szCs w:val="20"/>
            <w:u w:val="single"/>
          </w:rPr>
          <w:t>Programme de reboisement social Arbre Évolution</w:t>
        </w:r>
      </w:hyperlink>
      <w:r w:rsidR="00F9212C" w:rsidRPr="003971AE">
        <w:rPr>
          <w:rFonts w:ascii="Roboto" w:hAnsi="Roboto"/>
          <w:sz w:val="20"/>
          <w:szCs w:val="20"/>
        </w:rPr>
        <w:t xml:space="preserve"> (Aucune date précisée, semble être en cours)</w:t>
      </w:r>
    </w:p>
    <w:p w:rsidR="00F9212C" w:rsidRPr="003971AE" w:rsidRDefault="00B25D64" w:rsidP="003971AE">
      <w:pPr>
        <w:spacing w:line="240" w:lineRule="auto"/>
        <w:jc w:val="both"/>
        <w:rPr>
          <w:rFonts w:ascii="Roboto" w:hAnsi="Roboto"/>
          <w:sz w:val="20"/>
          <w:szCs w:val="20"/>
        </w:rPr>
      </w:pPr>
      <w:hyperlink r:id="rId83">
        <w:r w:rsidR="00F9212C" w:rsidRPr="003971AE">
          <w:rPr>
            <w:rFonts w:ascii="Roboto" w:hAnsi="Roboto"/>
            <w:sz w:val="20"/>
            <w:szCs w:val="20"/>
          </w:rPr>
          <w:t>Programme de soutien à l’intégration de l’adaptation aux changements climatiques à la planification municipale (PIACC)</w:t>
        </w:r>
      </w:hyperlink>
      <w:r w:rsidR="00F9212C" w:rsidRPr="003971AE">
        <w:rPr>
          <w:rFonts w:ascii="Roboto" w:hAnsi="Roboto"/>
          <w:sz w:val="20"/>
          <w:szCs w:val="20"/>
        </w:rPr>
        <w:t xml:space="preserve"> (Jusqu’au 1er août 2020.) </w:t>
      </w:r>
    </w:p>
    <w:bookmarkStart w:id="2" w:name="_heading=h.1fob9te" w:colFirst="0" w:colLast="0"/>
    <w:bookmarkEnd w:id="2"/>
    <w:p w:rsidR="00F9212C" w:rsidRPr="003971AE" w:rsidRDefault="00F9212C" w:rsidP="003971AE">
      <w:pPr>
        <w:spacing w:line="240" w:lineRule="auto"/>
        <w:jc w:val="both"/>
        <w:rPr>
          <w:rFonts w:ascii="Roboto" w:hAnsi="Roboto"/>
          <w:sz w:val="20"/>
          <w:szCs w:val="20"/>
          <w:highlight w:val="yellow"/>
        </w:rPr>
      </w:pPr>
      <w:r w:rsidRPr="003971AE">
        <w:rPr>
          <w:rFonts w:ascii="Roboto" w:hAnsi="Roboto"/>
          <w:sz w:val="20"/>
          <w:szCs w:val="20"/>
        </w:rPr>
        <w:fldChar w:fldCharType="begin"/>
      </w:r>
      <w:r w:rsidRPr="003971AE">
        <w:rPr>
          <w:rFonts w:ascii="Roboto" w:hAnsi="Roboto"/>
          <w:sz w:val="20"/>
          <w:szCs w:val="20"/>
        </w:rPr>
        <w:instrText xml:space="preserve"> HYPERLINK "https://mffp.gouv.qc.ca/programme-releve-et-mise-en-valeur-de-la-faune-appel-de-projets-regionaux-visant-a-promouvoir-la-releve-dans-les-activites-liees-a-la-faune-2020-02-14/" \h </w:instrText>
      </w:r>
      <w:r w:rsidRPr="003971AE">
        <w:rPr>
          <w:rFonts w:ascii="Roboto" w:hAnsi="Roboto"/>
          <w:sz w:val="20"/>
          <w:szCs w:val="20"/>
        </w:rPr>
        <w:fldChar w:fldCharType="separate"/>
      </w:r>
      <w:r w:rsidRPr="003971AE">
        <w:rPr>
          <w:rFonts w:ascii="Roboto" w:hAnsi="Roboto"/>
          <w:sz w:val="20"/>
          <w:szCs w:val="20"/>
          <w:u w:val="single"/>
        </w:rPr>
        <w:t>Programme Relève et mise en valeur de la faune – Appel de projets régionaux visant à promouvoir la relève dans les activités liées à la faune</w:t>
      </w:r>
      <w:r w:rsidRPr="003971AE">
        <w:rPr>
          <w:rFonts w:ascii="Roboto" w:hAnsi="Roboto"/>
          <w:sz w:val="20"/>
          <w:szCs w:val="20"/>
          <w:u w:val="single"/>
        </w:rPr>
        <w:fldChar w:fldCharType="end"/>
      </w:r>
      <w:r w:rsidRPr="003971AE">
        <w:rPr>
          <w:rFonts w:ascii="Roboto" w:hAnsi="Roboto"/>
          <w:sz w:val="20"/>
          <w:szCs w:val="20"/>
          <w:u w:val="single"/>
        </w:rPr>
        <w:t xml:space="preserve"> </w:t>
      </w:r>
      <w:r w:rsidRPr="003971AE">
        <w:rPr>
          <w:rFonts w:ascii="Roboto" w:hAnsi="Roboto"/>
          <w:sz w:val="20"/>
          <w:szCs w:val="20"/>
          <w:highlight w:val="yellow"/>
          <w:u w:val="single"/>
        </w:rPr>
        <w:t>(Avant le 12 avril 2020)</w:t>
      </w:r>
    </w:p>
    <w:p w:rsidR="00F9212C" w:rsidRPr="003971AE" w:rsidRDefault="00B25D64" w:rsidP="003971AE">
      <w:pPr>
        <w:spacing w:line="240" w:lineRule="auto"/>
        <w:jc w:val="both"/>
        <w:rPr>
          <w:rFonts w:ascii="Roboto" w:hAnsi="Roboto"/>
          <w:sz w:val="20"/>
          <w:szCs w:val="20"/>
          <w:highlight w:val="yellow"/>
        </w:rPr>
      </w:pPr>
      <w:hyperlink r:id="rId84">
        <w:r w:rsidR="00F9212C" w:rsidRPr="003971AE">
          <w:rPr>
            <w:rFonts w:ascii="Roboto" w:hAnsi="Roboto"/>
            <w:sz w:val="20"/>
            <w:szCs w:val="20"/>
            <w:u w:val="single"/>
          </w:rPr>
          <w:t>Programme de restauration et de création de milieux humides et</w:t>
        </w:r>
      </w:hyperlink>
      <w:r w:rsidR="00F9212C" w:rsidRPr="003971AE">
        <w:rPr>
          <w:rFonts w:ascii="Roboto" w:hAnsi="Roboto"/>
          <w:sz w:val="20"/>
          <w:szCs w:val="20"/>
          <w:u w:val="single"/>
        </w:rPr>
        <w:t xml:space="preserve"> hydrique (</w:t>
      </w:r>
      <w:r w:rsidR="00F9212C" w:rsidRPr="003971AE">
        <w:rPr>
          <w:rFonts w:ascii="Roboto" w:hAnsi="Roboto"/>
          <w:sz w:val="20"/>
          <w:szCs w:val="20"/>
          <w:highlight w:val="yellow"/>
          <w:u w:val="single"/>
        </w:rPr>
        <w:t>Avant le 31 mars 2020)</w:t>
      </w:r>
    </w:p>
    <w:p w:rsidR="00F9212C" w:rsidRPr="003971AE" w:rsidRDefault="00B25D64" w:rsidP="003971AE">
      <w:pPr>
        <w:spacing w:line="240" w:lineRule="auto"/>
        <w:jc w:val="both"/>
        <w:rPr>
          <w:rFonts w:ascii="Roboto" w:hAnsi="Roboto"/>
          <w:sz w:val="20"/>
          <w:szCs w:val="20"/>
        </w:rPr>
      </w:pPr>
      <w:hyperlink r:id="rId85">
        <w:r w:rsidR="00F9212C" w:rsidRPr="003971AE">
          <w:rPr>
            <w:rFonts w:ascii="Roboto" w:hAnsi="Roboto"/>
            <w:sz w:val="20"/>
            <w:szCs w:val="20"/>
            <w:u w:val="single"/>
          </w:rPr>
          <w:t xml:space="preserve">Programme </w:t>
        </w:r>
        <w:proofErr w:type="spellStart"/>
        <w:r w:rsidR="00F9212C" w:rsidRPr="003971AE">
          <w:rPr>
            <w:rFonts w:ascii="Roboto" w:hAnsi="Roboto"/>
            <w:sz w:val="20"/>
            <w:szCs w:val="20"/>
            <w:u w:val="single"/>
          </w:rPr>
          <w:t>Technoclimat</w:t>
        </w:r>
        <w:proofErr w:type="spellEnd"/>
      </w:hyperlink>
      <w:r w:rsidR="00F9212C" w:rsidRPr="003971AE">
        <w:rPr>
          <w:rFonts w:ascii="Roboto" w:hAnsi="Roboto"/>
          <w:sz w:val="20"/>
          <w:szCs w:val="20"/>
        </w:rPr>
        <w:t xml:space="preserve"> (Jusqu’au 31 mars 2021)</w:t>
      </w:r>
    </w:p>
    <w:p w:rsidR="00F9212C" w:rsidRPr="003971AE" w:rsidRDefault="00B25D64" w:rsidP="003971AE">
      <w:pPr>
        <w:spacing w:after="0" w:line="240" w:lineRule="auto"/>
        <w:jc w:val="both"/>
        <w:rPr>
          <w:rFonts w:ascii="Roboto" w:hAnsi="Roboto"/>
          <w:sz w:val="20"/>
          <w:szCs w:val="20"/>
        </w:rPr>
      </w:pPr>
      <w:hyperlink r:id="rId86">
        <w:r w:rsidR="00F9212C" w:rsidRPr="003971AE">
          <w:rPr>
            <w:rFonts w:ascii="Roboto" w:hAnsi="Roboto"/>
            <w:sz w:val="20"/>
            <w:szCs w:val="20"/>
            <w:u w:val="single"/>
          </w:rPr>
          <w:t>Remboursement pour une borne au travail</w:t>
        </w:r>
      </w:hyperlink>
      <w:r w:rsidR="00F9212C" w:rsidRPr="003971AE">
        <w:rPr>
          <w:rFonts w:ascii="Roboto" w:hAnsi="Roboto"/>
          <w:sz w:val="20"/>
          <w:szCs w:val="20"/>
        </w:rPr>
        <w:t xml:space="preserve"> (Jusqu’au 31 décembre 2020)</w:t>
      </w:r>
    </w:p>
    <w:p w:rsidR="00F9212C" w:rsidRPr="003971AE" w:rsidRDefault="00F9212C" w:rsidP="003971AE">
      <w:pPr>
        <w:spacing w:after="0" w:line="240" w:lineRule="auto"/>
        <w:jc w:val="both"/>
        <w:rPr>
          <w:rFonts w:ascii="Roboto" w:hAnsi="Roboto"/>
          <w:sz w:val="20"/>
          <w:szCs w:val="20"/>
        </w:rPr>
      </w:pPr>
    </w:p>
    <w:p w:rsidR="00F9212C" w:rsidRPr="003971AE" w:rsidRDefault="00F9212C" w:rsidP="003971AE">
      <w:pPr>
        <w:jc w:val="both"/>
        <w:rPr>
          <w:rFonts w:ascii="Roboto" w:hAnsi="Roboto"/>
          <w:b/>
          <w:sz w:val="28"/>
          <w:szCs w:val="28"/>
        </w:rPr>
      </w:pPr>
    </w:p>
    <w:p w:rsidR="00C77026" w:rsidRPr="003971AE" w:rsidRDefault="00C77026" w:rsidP="003971AE">
      <w:pPr>
        <w:jc w:val="both"/>
        <w:rPr>
          <w:rFonts w:ascii="Roboto" w:hAnsi="Roboto"/>
          <w:b/>
          <w:sz w:val="28"/>
          <w:szCs w:val="28"/>
        </w:rPr>
      </w:pPr>
      <w:r w:rsidRPr="003971AE">
        <w:rPr>
          <w:rFonts w:ascii="Roboto" w:hAnsi="Roboto"/>
          <w:b/>
          <w:sz w:val="28"/>
          <w:szCs w:val="28"/>
        </w:rPr>
        <w:t>LOISIR CULTUREL</w:t>
      </w:r>
    </w:p>
    <w:p w:rsidR="00F9212C" w:rsidRPr="003971AE" w:rsidRDefault="00B25D64" w:rsidP="003971AE">
      <w:pPr>
        <w:spacing w:line="240" w:lineRule="auto"/>
        <w:jc w:val="both"/>
        <w:rPr>
          <w:rFonts w:ascii="Roboto" w:hAnsi="Roboto"/>
          <w:sz w:val="20"/>
        </w:rPr>
      </w:pPr>
      <w:hyperlink r:id="rId87">
        <w:r w:rsidR="00F9212C" w:rsidRPr="003971AE">
          <w:rPr>
            <w:rFonts w:ascii="Roboto" w:hAnsi="Roboto"/>
            <w:sz w:val="20"/>
            <w:u w:val="single"/>
          </w:rPr>
          <w:t>Accueil d’œuvres de l’extérieur du Québec</w:t>
        </w:r>
      </w:hyperlink>
      <w:r w:rsidR="00F9212C" w:rsidRPr="003971AE">
        <w:rPr>
          <w:rFonts w:ascii="Roboto" w:hAnsi="Roboto"/>
          <w:sz w:val="20"/>
        </w:rPr>
        <w:t> (En tout temps. Une demande doit être déposée au moins trois mois avant le début du projet pour être admissible.)</w:t>
      </w:r>
    </w:p>
    <w:p w:rsidR="00F9212C" w:rsidRPr="003971AE" w:rsidRDefault="00B25D64" w:rsidP="003971AE">
      <w:pPr>
        <w:spacing w:line="240" w:lineRule="auto"/>
        <w:jc w:val="both"/>
        <w:rPr>
          <w:rFonts w:ascii="Roboto" w:hAnsi="Roboto"/>
          <w:sz w:val="20"/>
          <w:u w:val="single"/>
        </w:rPr>
      </w:pPr>
      <w:hyperlink r:id="rId88">
        <w:r w:rsidR="00F9212C" w:rsidRPr="003971AE">
          <w:rPr>
            <w:rFonts w:ascii="Roboto" w:hAnsi="Roboto"/>
            <w:sz w:val="20"/>
            <w:u w:val="single"/>
          </w:rPr>
          <w:t>Aide aux immobilisations – MCCQ</w:t>
        </w:r>
      </w:hyperlink>
      <w:r w:rsidR="00F9212C" w:rsidRPr="003971AE">
        <w:rPr>
          <w:rFonts w:ascii="Roboto" w:hAnsi="Roboto"/>
          <w:sz w:val="20"/>
          <w:u w:val="single"/>
        </w:rPr>
        <w:t xml:space="preserve"> (</w:t>
      </w:r>
      <w:r w:rsidR="00F9212C" w:rsidRPr="003971AE">
        <w:rPr>
          <w:rFonts w:ascii="Roboto" w:hAnsi="Roboto"/>
          <w:sz w:val="20"/>
          <w:highlight w:val="white"/>
        </w:rPr>
        <w:t>Du 8 mai 2018 au 31 mars 2021)</w:t>
      </w:r>
    </w:p>
    <w:p w:rsidR="00F9212C" w:rsidRPr="003971AE" w:rsidRDefault="00B25D64" w:rsidP="003971AE">
      <w:pPr>
        <w:spacing w:line="240" w:lineRule="auto"/>
        <w:jc w:val="both"/>
        <w:rPr>
          <w:rFonts w:ascii="Roboto" w:hAnsi="Roboto"/>
          <w:sz w:val="20"/>
          <w:highlight w:val="yellow"/>
        </w:rPr>
      </w:pPr>
      <w:hyperlink r:id="rId89">
        <w:r w:rsidR="00F9212C" w:rsidRPr="003971AE">
          <w:rPr>
            <w:rFonts w:ascii="Roboto" w:hAnsi="Roboto"/>
            <w:sz w:val="20"/>
            <w:u w:val="single"/>
          </w:rPr>
          <w:t>Aide aux projets – Accueil - MCCQ</w:t>
        </w:r>
      </w:hyperlink>
      <w:r w:rsidR="00F9212C" w:rsidRPr="003971AE">
        <w:rPr>
          <w:rFonts w:ascii="Roboto" w:hAnsi="Roboto"/>
          <w:sz w:val="20"/>
          <w:u w:val="single"/>
        </w:rPr>
        <w:t xml:space="preserve"> </w:t>
      </w:r>
      <w:r w:rsidR="00F9212C" w:rsidRPr="003971AE">
        <w:rPr>
          <w:rFonts w:ascii="Roboto" w:hAnsi="Roboto"/>
          <w:sz w:val="20"/>
        </w:rPr>
        <w:t>(Jusqu’au 31 mars 2021)</w:t>
      </w:r>
    </w:p>
    <w:p w:rsidR="00F9212C" w:rsidRPr="003971AE" w:rsidRDefault="00B25D64" w:rsidP="003971AE">
      <w:pPr>
        <w:spacing w:line="240" w:lineRule="auto"/>
        <w:jc w:val="both"/>
        <w:rPr>
          <w:rFonts w:ascii="Roboto" w:hAnsi="Roboto"/>
          <w:sz w:val="20"/>
          <w:highlight w:val="white"/>
        </w:rPr>
      </w:pPr>
      <w:hyperlink r:id="rId90">
        <w:r w:rsidR="00F9212C" w:rsidRPr="003971AE">
          <w:rPr>
            <w:rFonts w:ascii="Roboto" w:hAnsi="Roboto"/>
            <w:sz w:val="20"/>
            <w:u w:val="single"/>
          </w:rPr>
          <w:t>Bourse de déplacement</w:t>
        </w:r>
      </w:hyperlink>
      <w:r w:rsidR="00F9212C" w:rsidRPr="003971AE">
        <w:rPr>
          <w:rFonts w:ascii="Roboto" w:hAnsi="Roboto"/>
          <w:sz w:val="20"/>
        </w:rPr>
        <w:t xml:space="preserve"> (En continu, jusqu’à épuisement des fonds)</w:t>
      </w:r>
    </w:p>
    <w:p w:rsidR="00F9212C" w:rsidRPr="003971AE" w:rsidRDefault="00B25D64" w:rsidP="003971AE">
      <w:pPr>
        <w:spacing w:line="240" w:lineRule="auto"/>
        <w:jc w:val="both"/>
        <w:rPr>
          <w:rFonts w:ascii="Roboto" w:hAnsi="Roboto"/>
          <w:sz w:val="20"/>
        </w:rPr>
      </w:pPr>
      <w:hyperlink r:id="rId91">
        <w:r w:rsidR="00F9212C" w:rsidRPr="003971AE">
          <w:rPr>
            <w:rFonts w:ascii="Roboto" w:hAnsi="Roboto"/>
            <w:sz w:val="20"/>
            <w:highlight w:val="white"/>
            <w:u w:val="single"/>
          </w:rPr>
          <w:t>Bourse de déplacement – organismes artistiques</w:t>
        </w:r>
      </w:hyperlink>
      <w:r w:rsidR="00F9212C" w:rsidRPr="003971AE">
        <w:rPr>
          <w:rFonts w:ascii="Roboto" w:hAnsi="Roboto"/>
          <w:sz w:val="20"/>
          <w:highlight w:val="white"/>
        </w:rPr>
        <w:t xml:space="preserve"> </w:t>
      </w:r>
      <w:r w:rsidR="00F9212C" w:rsidRPr="003971AE">
        <w:rPr>
          <w:rFonts w:ascii="Roboto" w:hAnsi="Roboto"/>
          <w:sz w:val="20"/>
        </w:rPr>
        <w:t>(En continu, jusqu’à épuisement des fonds)</w:t>
      </w:r>
    </w:p>
    <w:p w:rsidR="00F9212C" w:rsidRPr="003971AE" w:rsidRDefault="00B25D64" w:rsidP="003971AE">
      <w:pPr>
        <w:spacing w:line="240" w:lineRule="auto"/>
        <w:jc w:val="both"/>
        <w:rPr>
          <w:rFonts w:ascii="Roboto" w:hAnsi="Roboto"/>
          <w:sz w:val="20"/>
        </w:rPr>
      </w:pPr>
      <w:hyperlink r:id="rId92">
        <w:r w:rsidR="00F9212C" w:rsidRPr="003971AE">
          <w:rPr>
            <w:rFonts w:ascii="Roboto" w:hAnsi="Roboto"/>
            <w:sz w:val="20"/>
            <w:u w:val="single"/>
          </w:rPr>
          <w:t>Conseil des arts du Canada</w:t>
        </w:r>
      </w:hyperlink>
      <w:r w:rsidR="00F9212C" w:rsidRPr="003971AE">
        <w:rPr>
          <w:rFonts w:ascii="Roboto" w:hAnsi="Roboto"/>
          <w:sz w:val="20"/>
        </w:rPr>
        <w:t xml:space="preserve"> (</w:t>
      </w:r>
      <w:r w:rsidR="00F9212C" w:rsidRPr="003971AE">
        <w:rPr>
          <w:rFonts w:ascii="Roboto" w:hAnsi="Roboto"/>
          <w:sz w:val="20"/>
          <w:highlight w:val="yellow"/>
        </w:rPr>
        <w:t>Du 15 février au 1er mai</w:t>
      </w:r>
      <w:r w:rsidR="00F9212C" w:rsidRPr="003971AE">
        <w:rPr>
          <w:rFonts w:ascii="Roboto" w:hAnsi="Roboto"/>
          <w:sz w:val="20"/>
        </w:rPr>
        <w:t>)</w:t>
      </w:r>
    </w:p>
    <w:p w:rsidR="00F9212C" w:rsidRPr="003971AE" w:rsidRDefault="00B25D64" w:rsidP="003971AE">
      <w:pPr>
        <w:spacing w:line="240" w:lineRule="auto"/>
        <w:jc w:val="both"/>
        <w:rPr>
          <w:rFonts w:ascii="Roboto" w:hAnsi="Roboto"/>
          <w:sz w:val="20"/>
        </w:rPr>
      </w:pPr>
      <w:hyperlink r:id="rId93">
        <w:r w:rsidR="00F9212C" w:rsidRPr="003971AE">
          <w:rPr>
            <w:rFonts w:ascii="Roboto" w:hAnsi="Roboto"/>
            <w:sz w:val="20"/>
            <w:u w:val="single"/>
          </w:rPr>
          <w:t>Conseil des arts et des lettres du Québec</w:t>
        </w:r>
      </w:hyperlink>
      <w:r w:rsidR="00F9212C" w:rsidRPr="003971AE">
        <w:rPr>
          <w:rFonts w:ascii="Roboto" w:hAnsi="Roboto"/>
          <w:sz w:val="20"/>
        </w:rPr>
        <w:t xml:space="preserve"> – CALQ (En tout temps)</w:t>
      </w:r>
    </w:p>
    <w:p w:rsidR="00F9212C" w:rsidRPr="003971AE" w:rsidRDefault="00B25D64" w:rsidP="003971AE">
      <w:pPr>
        <w:spacing w:line="240" w:lineRule="auto"/>
        <w:jc w:val="both"/>
        <w:rPr>
          <w:rFonts w:ascii="Roboto" w:hAnsi="Roboto"/>
          <w:sz w:val="20"/>
        </w:rPr>
      </w:pPr>
      <w:hyperlink r:id="rId94">
        <w:r w:rsidR="00F9212C" w:rsidRPr="003971AE">
          <w:rPr>
            <w:rFonts w:ascii="Roboto" w:hAnsi="Roboto"/>
            <w:sz w:val="20"/>
            <w:u w:val="single"/>
          </w:rPr>
          <w:t>Développement des communautés par le biais des arts et du patrimoine Volet III – Fonds des legs</w:t>
        </w:r>
      </w:hyperlink>
      <w:r w:rsidR="00F9212C" w:rsidRPr="003971AE">
        <w:rPr>
          <w:rFonts w:ascii="Roboto" w:hAnsi="Roboto"/>
          <w:sz w:val="20"/>
        </w:rPr>
        <w:t xml:space="preserve"> (En tout temps, avant la date d'anniversaire de l'événement ou la personnalité à commémorer)</w:t>
      </w:r>
    </w:p>
    <w:p w:rsidR="00F9212C" w:rsidRPr="003971AE" w:rsidRDefault="00B25D64" w:rsidP="003971AE">
      <w:pPr>
        <w:spacing w:line="240" w:lineRule="auto"/>
        <w:jc w:val="both"/>
        <w:rPr>
          <w:rFonts w:ascii="Roboto" w:hAnsi="Roboto"/>
          <w:sz w:val="20"/>
        </w:rPr>
      </w:pPr>
      <w:hyperlink r:id="rId95">
        <w:r w:rsidR="00F9212C" w:rsidRPr="003971AE">
          <w:rPr>
            <w:rFonts w:ascii="Roboto" w:hAnsi="Roboto"/>
            <w:sz w:val="20"/>
            <w:u w:val="single"/>
          </w:rPr>
          <w:t>Fonds du Canada pour les espaces culturels – Gouvernement du Canada</w:t>
        </w:r>
      </w:hyperlink>
      <w:r w:rsidR="00F9212C" w:rsidRPr="003971AE">
        <w:rPr>
          <w:rFonts w:ascii="Roboto" w:hAnsi="Roboto"/>
          <w:sz w:val="20"/>
        </w:rPr>
        <w:t xml:space="preserve"> (Sur une base continue)</w:t>
      </w:r>
    </w:p>
    <w:p w:rsidR="00F9212C" w:rsidRPr="003971AE" w:rsidRDefault="00B25D64" w:rsidP="003971AE">
      <w:pPr>
        <w:spacing w:line="240" w:lineRule="auto"/>
        <w:jc w:val="both"/>
        <w:rPr>
          <w:rFonts w:ascii="Roboto" w:hAnsi="Roboto"/>
          <w:sz w:val="20"/>
        </w:rPr>
      </w:pPr>
      <w:hyperlink r:id="rId96">
        <w:r w:rsidR="00F9212C" w:rsidRPr="003971AE">
          <w:rPr>
            <w:rFonts w:ascii="Roboto" w:hAnsi="Roboto"/>
            <w:sz w:val="20"/>
            <w:u w:val="single"/>
          </w:rPr>
          <w:t>Fonds du Canada pour la présentation des arts - Volet Soutien au développement  - Gouvernement du Canada</w:t>
        </w:r>
      </w:hyperlink>
      <w:r w:rsidR="00F9212C" w:rsidRPr="003971AE">
        <w:rPr>
          <w:rFonts w:ascii="Roboto" w:hAnsi="Roboto"/>
          <w:sz w:val="20"/>
          <w:u w:val="single"/>
        </w:rPr>
        <w:t xml:space="preserve"> </w:t>
      </w:r>
      <w:r w:rsidR="00F9212C" w:rsidRPr="003971AE">
        <w:rPr>
          <w:rFonts w:ascii="Roboto" w:hAnsi="Roboto"/>
          <w:sz w:val="20"/>
        </w:rPr>
        <w:t>(</w:t>
      </w:r>
      <w:r w:rsidR="00F9212C" w:rsidRPr="003971AE">
        <w:rPr>
          <w:rFonts w:ascii="Roboto" w:hAnsi="Roboto"/>
          <w:sz w:val="20"/>
          <w:highlight w:val="white"/>
        </w:rPr>
        <w:t>Communiquez avec le </w:t>
      </w:r>
      <w:hyperlink r:id="rId97">
        <w:r w:rsidR="00F9212C" w:rsidRPr="003971AE">
          <w:rPr>
            <w:rFonts w:ascii="Roboto" w:hAnsi="Roboto"/>
            <w:sz w:val="20"/>
            <w:highlight w:val="white"/>
          </w:rPr>
          <w:t>bureau régional du ministère du Patrimoine canadien</w:t>
        </w:r>
      </w:hyperlink>
      <w:r w:rsidR="00F9212C" w:rsidRPr="003971AE">
        <w:rPr>
          <w:rFonts w:ascii="Roboto" w:hAnsi="Roboto"/>
          <w:sz w:val="20"/>
          <w:highlight w:val="white"/>
        </w:rPr>
        <w:t> le plus près de chez eux pour connaître la date limite)</w:t>
      </w:r>
    </w:p>
    <w:p w:rsidR="00F9212C" w:rsidRPr="003971AE" w:rsidRDefault="00B25D64" w:rsidP="003971AE">
      <w:pPr>
        <w:spacing w:line="240" w:lineRule="auto"/>
        <w:jc w:val="both"/>
        <w:rPr>
          <w:rFonts w:ascii="Roboto" w:hAnsi="Roboto"/>
          <w:sz w:val="20"/>
          <w:highlight w:val="white"/>
        </w:rPr>
      </w:pPr>
      <w:hyperlink r:id="rId98">
        <w:r w:rsidR="00F9212C" w:rsidRPr="003971AE">
          <w:rPr>
            <w:rFonts w:ascii="Roboto" w:hAnsi="Roboto"/>
            <w:sz w:val="20"/>
            <w:u w:val="single"/>
          </w:rPr>
          <w:t>Fonds du Canada pour la présentation des arts - Volet Soutien à la programmation : Festivals artistiques et diffuseurs de saisons de spectacles professionnels  - Gouvernement du Canada</w:t>
        </w:r>
      </w:hyperlink>
      <w:r w:rsidR="00F9212C" w:rsidRPr="003971AE">
        <w:rPr>
          <w:rFonts w:ascii="Roboto" w:hAnsi="Roboto"/>
          <w:sz w:val="20"/>
          <w:u w:val="single"/>
        </w:rPr>
        <w:t xml:space="preserve"> </w:t>
      </w:r>
      <w:r w:rsidR="00F9212C" w:rsidRPr="003971AE">
        <w:rPr>
          <w:rFonts w:ascii="Roboto" w:hAnsi="Roboto"/>
          <w:sz w:val="20"/>
        </w:rPr>
        <w:t>(</w:t>
      </w:r>
      <w:r w:rsidR="00F9212C" w:rsidRPr="003971AE">
        <w:rPr>
          <w:rFonts w:ascii="Roboto" w:hAnsi="Roboto"/>
          <w:sz w:val="20"/>
          <w:highlight w:val="white"/>
        </w:rPr>
        <w:t>Communiquer avec le </w:t>
      </w:r>
      <w:hyperlink r:id="rId99">
        <w:r w:rsidR="00F9212C" w:rsidRPr="003971AE">
          <w:rPr>
            <w:rFonts w:ascii="Roboto" w:hAnsi="Roboto"/>
            <w:sz w:val="20"/>
            <w:highlight w:val="white"/>
          </w:rPr>
          <w:t>bureau régional du ministère du Patrimoine canadien</w:t>
        </w:r>
      </w:hyperlink>
      <w:r w:rsidR="00F9212C" w:rsidRPr="003971AE">
        <w:rPr>
          <w:rFonts w:ascii="Roboto" w:hAnsi="Roboto"/>
          <w:sz w:val="20"/>
          <w:highlight w:val="white"/>
        </w:rPr>
        <w:t> le plus près de chez eux pour connaître la date limite)</w:t>
      </w:r>
    </w:p>
    <w:p w:rsidR="00F9212C" w:rsidRPr="003971AE" w:rsidRDefault="00B25D64" w:rsidP="003971AE">
      <w:pPr>
        <w:spacing w:line="240" w:lineRule="auto"/>
        <w:jc w:val="both"/>
        <w:rPr>
          <w:rFonts w:ascii="Roboto" w:hAnsi="Roboto"/>
          <w:sz w:val="20"/>
        </w:rPr>
      </w:pPr>
      <w:hyperlink r:id="rId100">
        <w:r w:rsidR="00F9212C" w:rsidRPr="003971AE">
          <w:rPr>
            <w:rFonts w:ascii="Roboto" w:hAnsi="Roboto"/>
            <w:sz w:val="20"/>
            <w:u w:val="single"/>
          </w:rPr>
          <w:t>Fonds du Canada pour la présentation des arts - Volet Soutien à la programmation : Organismes d’appui à la diffusion - Gouvernement du Canada</w:t>
        </w:r>
      </w:hyperlink>
      <w:r w:rsidR="00F9212C" w:rsidRPr="003971AE">
        <w:rPr>
          <w:rFonts w:ascii="Roboto" w:hAnsi="Roboto"/>
          <w:sz w:val="20"/>
          <w:u w:val="single"/>
        </w:rPr>
        <w:t xml:space="preserve"> </w:t>
      </w:r>
      <w:r w:rsidR="00F9212C" w:rsidRPr="003971AE">
        <w:rPr>
          <w:rFonts w:ascii="Roboto" w:hAnsi="Roboto"/>
          <w:sz w:val="20"/>
        </w:rPr>
        <w:t xml:space="preserve">(La date limite pour le sous-volet Organismes d'appui aux diffuseurs est le </w:t>
      </w:r>
      <w:r w:rsidR="00F9212C" w:rsidRPr="003971AE">
        <w:rPr>
          <w:rFonts w:ascii="Roboto" w:hAnsi="Roboto"/>
          <w:sz w:val="20"/>
          <w:highlight w:val="yellow"/>
        </w:rPr>
        <w:t>1er avril,</w:t>
      </w:r>
      <w:r w:rsidR="00F9212C" w:rsidRPr="003971AE">
        <w:rPr>
          <w:rFonts w:ascii="Roboto" w:hAnsi="Roboto"/>
          <w:sz w:val="20"/>
        </w:rPr>
        <w:t xml:space="preserve"> pour les projets qui auront lieu après le 1er avril de l'année suivante.</w:t>
      </w:r>
      <w:r w:rsidR="00F9212C" w:rsidRPr="003971AE">
        <w:rPr>
          <w:rFonts w:ascii="Roboto" w:hAnsi="Roboto"/>
          <w:sz w:val="20"/>
          <w:highlight w:val="white"/>
        </w:rPr>
        <w:t>)</w:t>
      </w:r>
    </w:p>
    <w:p w:rsidR="00F9212C" w:rsidRPr="003971AE" w:rsidRDefault="00B25D64" w:rsidP="003971AE">
      <w:pPr>
        <w:spacing w:line="240" w:lineRule="auto"/>
        <w:jc w:val="both"/>
        <w:rPr>
          <w:rFonts w:ascii="Roboto" w:hAnsi="Roboto"/>
          <w:sz w:val="20"/>
        </w:rPr>
      </w:pPr>
      <w:hyperlink r:id="rId101">
        <w:r w:rsidR="00F9212C" w:rsidRPr="003971AE">
          <w:rPr>
            <w:rFonts w:ascii="Roboto" w:hAnsi="Roboto"/>
            <w:sz w:val="20"/>
            <w:u w:val="single"/>
          </w:rPr>
          <w:t>Fonds du Canada pour les espaces culturels - Gouvernement du Canada</w:t>
        </w:r>
      </w:hyperlink>
      <w:r w:rsidR="00F9212C" w:rsidRPr="003971AE">
        <w:rPr>
          <w:rFonts w:ascii="Roboto" w:hAnsi="Roboto"/>
          <w:sz w:val="20"/>
          <w:u w:val="single"/>
        </w:rPr>
        <w:t xml:space="preserve"> </w:t>
      </w:r>
      <w:r w:rsidR="00F9212C" w:rsidRPr="003971AE">
        <w:rPr>
          <w:rFonts w:ascii="Roboto" w:hAnsi="Roboto"/>
          <w:sz w:val="20"/>
        </w:rPr>
        <w:t>(En cours)</w:t>
      </w:r>
    </w:p>
    <w:p w:rsidR="00F9212C" w:rsidRPr="003971AE" w:rsidRDefault="00B25D64" w:rsidP="003971AE">
      <w:pPr>
        <w:spacing w:line="240" w:lineRule="auto"/>
        <w:jc w:val="both"/>
        <w:rPr>
          <w:rFonts w:ascii="Roboto" w:hAnsi="Roboto"/>
          <w:sz w:val="20"/>
          <w:highlight w:val="white"/>
        </w:rPr>
      </w:pPr>
      <w:hyperlink r:id="rId102">
        <w:r w:rsidR="00F9212C" w:rsidRPr="003971AE">
          <w:rPr>
            <w:rFonts w:ascii="Roboto" w:hAnsi="Roboto"/>
            <w:sz w:val="20"/>
            <w:u w:val="single"/>
          </w:rPr>
          <w:t>Fonds de la musique du Canada - Volet Initiatives collectives - Patrimoine Canadien</w:t>
        </w:r>
      </w:hyperlink>
      <w:r w:rsidR="00F9212C" w:rsidRPr="003971AE">
        <w:rPr>
          <w:rFonts w:ascii="Roboto" w:hAnsi="Roboto"/>
          <w:sz w:val="20"/>
        </w:rPr>
        <w:t xml:space="preserve"> </w:t>
      </w:r>
      <w:hyperlink r:id="rId103">
        <w:r w:rsidR="00F9212C" w:rsidRPr="003971AE">
          <w:rPr>
            <w:rFonts w:ascii="Roboto" w:hAnsi="Roboto"/>
            <w:sz w:val="20"/>
            <w:highlight w:val="white"/>
          </w:rPr>
          <w:t>(Voir le calendrier)</w:t>
        </w:r>
      </w:hyperlink>
    </w:p>
    <w:p w:rsidR="00F9212C" w:rsidRPr="003971AE" w:rsidRDefault="00B25D64" w:rsidP="003971AE">
      <w:pPr>
        <w:spacing w:line="240" w:lineRule="auto"/>
        <w:jc w:val="both"/>
        <w:rPr>
          <w:rFonts w:ascii="Roboto" w:hAnsi="Roboto"/>
          <w:sz w:val="20"/>
        </w:rPr>
      </w:pPr>
      <w:hyperlink r:id="rId104">
        <w:r w:rsidR="00F9212C" w:rsidRPr="003971AE">
          <w:rPr>
            <w:rFonts w:ascii="Roboto" w:hAnsi="Roboto"/>
            <w:sz w:val="20"/>
            <w:u w:val="single"/>
          </w:rPr>
          <w:t>La piscine</w:t>
        </w:r>
      </w:hyperlink>
      <w:r w:rsidR="00F9212C" w:rsidRPr="003971AE">
        <w:rPr>
          <w:rFonts w:ascii="Roboto" w:hAnsi="Roboto"/>
          <w:sz w:val="20"/>
        </w:rPr>
        <w:t xml:space="preserve"> (En cours)</w:t>
      </w:r>
    </w:p>
    <w:p w:rsidR="00F9212C" w:rsidRPr="003971AE" w:rsidRDefault="00B25D64" w:rsidP="003971AE">
      <w:pPr>
        <w:spacing w:line="240" w:lineRule="auto"/>
        <w:jc w:val="both"/>
        <w:rPr>
          <w:rFonts w:ascii="Roboto" w:hAnsi="Roboto"/>
          <w:sz w:val="20"/>
        </w:rPr>
      </w:pPr>
      <w:hyperlink r:id="rId105">
        <w:r w:rsidR="00F9212C" w:rsidRPr="003971AE">
          <w:rPr>
            <w:rFonts w:ascii="Roboto" w:hAnsi="Roboto"/>
            <w:sz w:val="20"/>
            <w:u w:val="single"/>
          </w:rPr>
          <w:t>Mécénat Placements Culture</w:t>
        </w:r>
      </w:hyperlink>
      <w:r w:rsidR="00F9212C" w:rsidRPr="003971AE">
        <w:rPr>
          <w:rFonts w:ascii="Roboto" w:hAnsi="Roboto"/>
          <w:sz w:val="20"/>
        </w:rPr>
        <w:t xml:space="preserve"> (En tout temps)</w:t>
      </w:r>
    </w:p>
    <w:p w:rsidR="00F9212C" w:rsidRPr="003971AE" w:rsidRDefault="00B25D64" w:rsidP="003971AE">
      <w:pPr>
        <w:spacing w:line="240" w:lineRule="auto"/>
        <w:jc w:val="both"/>
        <w:rPr>
          <w:rFonts w:ascii="Roboto" w:hAnsi="Roboto"/>
          <w:sz w:val="20"/>
        </w:rPr>
      </w:pPr>
      <w:hyperlink r:id="rId106">
        <w:proofErr w:type="spellStart"/>
        <w:r w:rsidR="00F9212C" w:rsidRPr="003971AE">
          <w:rPr>
            <w:rFonts w:ascii="Roboto" w:hAnsi="Roboto"/>
            <w:sz w:val="20"/>
            <w:u w:val="single"/>
          </w:rPr>
          <w:t>Musicaction</w:t>
        </w:r>
        <w:proofErr w:type="spellEnd"/>
      </w:hyperlink>
      <w:r w:rsidR="00F9212C" w:rsidRPr="003971AE">
        <w:rPr>
          <w:rFonts w:ascii="Roboto" w:hAnsi="Roboto"/>
          <w:sz w:val="20"/>
        </w:rPr>
        <w:t xml:space="preserve"> (En tout temps)</w:t>
      </w:r>
    </w:p>
    <w:p w:rsidR="00F9212C" w:rsidRPr="003971AE" w:rsidRDefault="00B25D64" w:rsidP="003971AE">
      <w:pPr>
        <w:spacing w:line="240" w:lineRule="auto"/>
        <w:jc w:val="both"/>
        <w:rPr>
          <w:rFonts w:ascii="Roboto" w:hAnsi="Roboto"/>
          <w:sz w:val="20"/>
        </w:rPr>
      </w:pPr>
      <w:hyperlink r:id="rId107">
        <w:r w:rsidR="00F9212C" w:rsidRPr="003971AE">
          <w:rPr>
            <w:rFonts w:ascii="Roboto" w:hAnsi="Roboto"/>
            <w:sz w:val="20"/>
            <w:u w:val="single"/>
          </w:rPr>
          <w:t>Patrimoine canadien – Développement des communautés par le biais des arts et du patrimoine Volet 1 – Festivals locaux</w:t>
        </w:r>
      </w:hyperlink>
      <w:r w:rsidR="00F9212C" w:rsidRPr="003971AE">
        <w:rPr>
          <w:rFonts w:ascii="Roboto" w:hAnsi="Roboto"/>
          <w:sz w:val="20"/>
        </w:rPr>
        <w:t xml:space="preserve"> (Le 31 janvier – pour les festivals qui commencent entre le 1er septembre et le 31 décembre. </w:t>
      </w:r>
      <w:r w:rsidR="00F9212C" w:rsidRPr="003971AE">
        <w:rPr>
          <w:rFonts w:ascii="Roboto" w:hAnsi="Roboto"/>
          <w:sz w:val="20"/>
          <w:highlight w:val="yellow"/>
        </w:rPr>
        <w:t>Le 30 avril – pour les festivals qui commencent entre le 1er janvier et le 30 juin.</w:t>
      </w:r>
      <w:r w:rsidR="00F9212C" w:rsidRPr="003971AE">
        <w:rPr>
          <w:rFonts w:ascii="Roboto" w:hAnsi="Roboto"/>
          <w:sz w:val="20"/>
        </w:rPr>
        <w:t xml:space="preserve"> Le 30 septembre – pour les festivals qui commencent entre le 1er juillet et le 31 août.)</w:t>
      </w:r>
    </w:p>
    <w:p w:rsidR="00F9212C" w:rsidRPr="003971AE" w:rsidRDefault="00B25D64" w:rsidP="003971AE">
      <w:pPr>
        <w:spacing w:line="240" w:lineRule="auto"/>
        <w:jc w:val="both"/>
        <w:rPr>
          <w:rFonts w:ascii="Roboto" w:hAnsi="Roboto"/>
          <w:sz w:val="20"/>
        </w:rPr>
      </w:pPr>
      <w:hyperlink r:id="rId108">
        <w:r w:rsidR="00F9212C" w:rsidRPr="003971AE">
          <w:rPr>
            <w:rFonts w:ascii="Roboto" w:hAnsi="Roboto"/>
            <w:sz w:val="20"/>
            <w:u w:val="single"/>
          </w:rPr>
          <w:t>Patrimoine canadien – Développement des communautés par le biais des arts et du patrimoine Volet 2 – Commémorations communautaires</w:t>
        </w:r>
      </w:hyperlink>
      <w:r w:rsidR="00F9212C" w:rsidRPr="003971AE">
        <w:rPr>
          <w:rFonts w:ascii="Roboto" w:hAnsi="Roboto"/>
          <w:sz w:val="20"/>
        </w:rPr>
        <w:t xml:space="preserve"> (Le 31 janvier de chaque année, pour l'année civile suivante.)</w:t>
      </w:r>
    </w:p>
    <w:p w:rsidR="00F9212C" w:rsidRPr="003971AE" w:rsidRDefault="00B25D64" w:rsidP="003971AE">
      <w:pPr>
        <w:spacing w:line="240" w:lineRule="auto"/>
        <w:jc w:val="both"/>
        <w:rPr>
          <w:rFonts w:ascii="Roboto" w:hAnsi="Roboto"/>
          <w:sz w:val="20"/>
        </w:rPr>
      </w:pPr>
      <w:hyperlink r:id="rId109">
        <w:r w:rsidR="00F9212C" w:rsidRPr="003971AE">
          <w:rPr>
            <w:rFonts w:ascii="Roboto" w:hAnsi="Roboto"/>
            <w:sz w:val="20"/>
            <w:u w:val="single"/>
          </w:rPr>
          <w:t>Plan d’aide pour soutenir les médias écrits du Québec</w:t>
        </w:r>
      </w:hyperlink>
      <w:r w:rsidR="00F9212C" w:rsidRPr="003971AE">
        <w:rPr>
          <w:rFonts w:ascii="Roboto" w:hAnsi="Roboto"/>
          <w:sz w:val="20"/>
        </w:rPr>
        <w:t xml:space="preserve"> (Date non définie, mais nouveau depuis le mois d’octobre 2019)</w:t>
      </w:r>
    </w:p>
    <w:bookmarkStart w:id="3" w:name="_heading=h.2et92p0" w:colFirst="0" w:colLast="0"/>
    <w:bookmarkEnd w:id="3"/>
    <w:p w:rsidR="00F9212C" w:rsidRPr="003971AE" w:rsidRDefault="00F9212C" w:rsidP="003971AE">
      <w:pPr>
        <w:spacing w:line="240" w:lineRule="auto"/>
        <w:jc w:val="both"/>
        <w:rPr>
          <w:rFonts w:ascii="Roboto" w:hAnsi="Roboto"/>
          <w:sz w:val="20"/>
        </w:rPr>
      </w:pPr>
      <w:r w:rsidRPr="003971AE">
        <w:rPr>
          <w:rFonts w:ascii="Roboto" w:hAnsi="Roboto"/>
          <w:sz w:val="20"/>
        </w:rPr>
        <w:fldChar w:fldCharType="begin"/>
      </w:r>
      <w:r w:rsidRPr="003971AE">
        <w:rPr>
          <w:rFonts w:ascii="Roboto" w:hAnsi="Roboto"/>
          <w:sz w:val="20"/>
        </w:rPr>
        <w:instrText xml:space="preserve"> HYPERLINK "https://www.mcc.gouv.qc.ca/index.php?id=1307" \h </w:instrText>
      </w:r>
      <w:r w:rsidRPr="003971AE">
        <w:rPr>
          <w:rFonts w:ascii="Roboto" w:hAnsi="Roboto"/>
          <w:sz w:val="20"/>
        </w:rPr>
        <w:fldChar w:fldCharType="separate"/>
      </w:r>
      <w:r w:rsidRPr="003971AE">
        <w:rPr>
          <w:rFonts w:ascii="Roboto" w:hAnsi="Roboto"/>
          <w:sz w:val="20"/>
          <w:u w:val="single"/>
        </w:rPr>
        <w:t>Pour les organismes nationaux de loisir culturel</w:t>
      </w:r>
      <w:r w:rsidRPr="003971AE">
        <w:rPr>
          <w:rFonts w:ascii="Roboto" w:hAnsi="Roboto"/>
          <w:sz w:val="20"/>
          <w:u w:val="single"/>
        </w:rPr>
        <w:fldChar w:fldCharType="end"/>
      </w:r>
      <w:r w:rsidRPr="003971AE">
        <w:rPr>
          <w:rFonts w:ascii="Roboto" w:hAnsi="Roboto"/>
          <w:sz w:val="20"/>
        </w:rPr>
        <w:t xml:space="preserve"> </w:t>
      </w:r>
      <w:r w:rsidRPr="003971AE">
        <w:rPr>
          <w:rFonts w:ascii="Roboto" w:hAnsi="Roboto"/>
          <w:sz w:val="20"/>
          <w:highlight w:val="yellow"/>
        </w:rPr>
        <w:t>(La norme prend fin le 31 mars 2020)</w:t>
      </w:r>
    </w:p>
    <w:p w:rsidR="00F9212C" w:rsidRPr="003971AE" w:rsidRDefault="00B25D64" w:rsidP="003971AE">
      <w:pPr>
        <w:spacing w:line="240" w:lineRule="auto"/>
        <w:jc w:val="both"/>
        <w:rPr>
          <w:rFonts w:ascii="Roboto" w:hAnsi="Roboto"/>
          <w:sz w:val="20"/>
        </w:rPr>
      </w:pPr>
      <w:hyperlink r:id="rId110">
        <w:r w:rsidR="00F9212C" w:rsidRPr="003971AE">
          <w:rPr>
            <w:rFonts w:ascii="Roboto" w:hAnsi="Roboto"/>
            <w:sz w:val="20"/>
            <w:u w:val="single"/>
          </w:rPr>
          <w:t>Programme La culture à l'école - MCCQ</w:t>
        </w:r>
      </w:hyperlink>
      <w:r w:rsidR="00F9212C" w:rsidRPr="003971AE">
        <w:rPr>
          <w:rFonts w:ascii="Roboto" w:hAnsi="Roboto"/>
          <w:sz w:val="20"/>
          <w:u w:val="single"/>
        </w:rPr>
        <w:t xml:space="preserve"> </w:t>
      </w:r>
      <w:r w:rsidR="00F9212C" w:rsidRPr="003971AE">
        <w:rPr>
          <w:rFonts w:ascii="Roboto" w:hAnsi="Roboto"/>
          <w:sz w:val="20"/>
        </w:rPr>
        <w:t>(Communiquez avec votre direction régionale du MCC)</w:t>
      </w:r>
    </w:p>
    <w:p w:rsidR="00F9212C" w:rsidRPr="003971AE" w:rsidRDefault="00B25D64" w:rsidP="003971AE">
      <w:pPr>
        <w:spacing w:line="240" w:lineRule="auto"/>
        <w:jc w:val="both"/>
        <w:rPr>
          <w:rFonts w:ascii="Roboto" w:hAnsi="Roboto"/>
          <w:sz w:val="20"/>
        </w:rPr>
      </w:pPr>
      <w:hyperlink r:id="rId111">
        <w:r w:rsidR="00F9212C" w:rsidRPr="003971AE">
          <w:rPr>
            <w:rFonts w:ascii="Roboto" w:hAnsi="Roboto"/>
            <w:sz w:val="20"/>
            <w:u w:val="single"/>
          </w:rPr>
          <w:t>Programme de soutien aux manifestations culturelles</w:t>
        </w:r>
      </w:hyperlink>
      <w:r w:rsidR="00F9212C" w:rsidRPr="003971AE">
        <w:rPr>
          <w:rFonts w:ascii="Roboto" w:hAnsi="Roboto"/>
          <w:sz w:val="20"/>
        </w:rPr>
        <w:t xml:space="preserve"> (Contactez votre URLS pour plus d’informations)</w:t>
      </w:r>
    </w:p>
    <w:p w:rsidR="00F9212C" w:rsidRPr="003971AE" w:rsidRDefault="00B25D64" w:rsidP="003971AE">
      <w:pPr>
        <w:spacing w:line="240" w:lineRule="auto"/>
        <w:jc w:val="both"/>
        <w:rPr>
          <w:rFonts w:ascii="Roboto" w:hAnsi="Roboto"/>
          <w:sz w:val="20"/>
        </w:rPr>
      </w:pPr>
      <w:hyperlink r:id="rId112">
        <w:r w:rsidR="00F9212C" w:rsidRPr="003971AE">
          <w:rPr>
            <w:rFonts w:ascii="Roboto" w:hAnsi="Roboto"/>
            <w:sz w:val="20"/>
            <w:u w:val="single"/>
          </w:rPr>
          <w:t>Programme de soutien au milieu municipal en patrimoine immobilier</w:t>
        </w:r>
      </w:hyperlink>
      <w:r w:rsidR="00F9212C" w:rsidRPr="003971AE">
        <w:rPr>
          <w:rFonts w:ascii="Roboto" w:hAnsi="Roboto"/>
          <w:sz w:val="20"/>
        </w:rPr>
        <w:t xml:space="preserve"> (Avant le 31 mars 2022)</w:t>
      </w:r>
    </w:p>
    <w:p w:rsidR="00F9212C" w:rsidRPr="003971AE" w:rsidRDefault="00B25D64" w:rsidP="003971AE">
      <w:pPr>
        <w:spacing w:line="240" w:lineRule="auto"/>
        <w:jc w:val="both"/>
        <w:rPr>
          <w:rFonts w:ascii="Roboto" w:hAnsi="Roboto"/>
          <w:sz w:val="20"/>
        </w:rPr>
      </w:pPr>
      <w:hyperlink r:id="rId113">
        <w:r w:rsidR="00F9212C" w:rsidRPr="003971AE">
          <w:rPr>
            <w:rFonts w:ascii="Roboto" w:hAnsi="Roboto"/>
            <w:sz w:val="20"/>
            <w:u w:val="single"/>
          </w:rPr>
          <w:t>Soutien aux organismes – Fonds du livre du Canada</w:t>
        </w:r>
      </w:hyperlink>
      <w:r w:rsidR="00F9212C" w:rsidRPr="003971AE">
        <w:rPr>
          <w:rFonts w:ascii="Roboto" w:hAnsi="Roboto"/>
          <w:sz w:val="20"/>
        </w:rPr>
        <w:t xml:space="preserve"> (Le 31 octobre et </w:t>
      </w:r>
      <w:r w:rsidR="00F9212C" w:rsidRPr="003971AE">
        <w:rPr>
          <w:rFonts w:ascii="Roboto" w:hAnsi="Roboto"/>
          <w:sz w:val="20"/>
          <w:highlight w:val="yellow"/>
        </w:rPr>
        <w:t>le 30 avril</w:t>
      </w:r>
      <w:r w:rsidR="00F9212C" w:rsidRPr="003971AE">
        <w:rPr>
          <w:rFonts w:ascii="Roboto" w:hAnsi="Roboto"/>
          <w:sz w:val="20"/>
        </w:rPr>
        <w:t xml:space="preserve"> de chaque année)</w:t>
      </w:r>
    </w:p>
    <w:p w:rsidR="00F9212C" w:rsidRPr="003971AE" w:rsidRDefault="00F9212C" w:rsidP="003971AE">
      <w:pPr>
        <w:jc w:val="both"/>
        <w:rPr>
          <w:rFonts w:ascii="Roboto" w:hAnsi="Roboto"/>
          <w:b/>
          <w:sz w:val="28"/>
          <w:szCs w:val="28"/>
        </w:rPr>
      </w:pPr>
    </w:p>
    <w:p w:rsidR="00C77026" w:rsidRPr="003971AE" w:rsidRDefault="00C77026" w:rsidP="003971AE">
      <w:pPr>
        <w:jc w:val="both"/>
        <w:rPr>
          <w:rFonts w:ascii="Roboto" w:hAnsi="Roboto"/>
          <w:b/>
          <w:sz w:val="28"/>
          <w:szCs w:val="28"/>
        </w:rPr>
      </w:pPr>
      <w:r w:rsidRPr="003971AE">
        <w:rPr>
          <w:rFonts w:ascii="Roboto" w:hAnsi="Roboto"/>
          <w:b/>
          <w:sz w:val="28"/>
          <w:szCs w:val="28"/>
        </w:rPr>
        <w:t>RESSOURCES HUMAINES</w:t>
      </w:r>
    </w:p>
    <w:p w:rsidR="00F9212C" w:rsidRPr="003971AE" w:rsidRDefault="00B25D64" w:rsidP="003971AE">
      <w:pPr>
        <w:spacing w:line="240" w:lineRule="auto"/>
        <w:jc w:val="both"/>
        <w:rPr>
          <w:rFonts w:ascii="Roboto" w:hAnsi="Roboto"/>
          <w:sz w:val="20"/>
          <w:highlight w:val="white"/>
        </w:rPr>
      </w:pPr>
      <w:hyperlink r:id="rId114">
        <w:r w:rsidR="00F9212C" w:rsidRPr="003971AE">
          <w:rPr>
            <w:rFonts w:ascii="Roboto" w:hAnsi="Roboto"/>
            <w:sz w:val="20"/>
            <w:highlight w:val="white"/>
            <w:u w:val="single"/>
          </w:rPr>
          <w:t>Centres locaux de développement des MRC</w:t>
        </w:r>
      </w:hyperlink>
      <w:r w:rsidR="00F9212C" w:rsidRPr="003971AE">
        <w:rPr>
          <w:rFonts w:ascii="Roboto" w:hAnsi="Roboto"/>
          <w:sz w:val="20"/>
          <w:highlight w:val="white"/>
          <w:u w:val="single"/>
        </w:rPr>
        <w:t xml:space="preserve"> </w:t>
      </w:r>
      <w:r w:rsidR="00F9212C" w:rsidRPr="003971AE">
        <w:rPr>
          <w:rFonts w:ascii="Roboto" w:hAnsi="Roboto"/>
          <w:sz w:val="20"/>
          <w:highlight w:val="white"/>
        </w:rPr>
        <w:t>(en cours)</w:t>
      </w:r>
    </w:p>
    <w:p w:rsidR="00F9212C" w:rsidRPr="003971AE" w:rsidRDefault="00B25D64" w:rsidP="003971AE">
      <w:pPr>
        <w:spacing w:line="240" w:lineRule="auto"/>
        <w:jc w:val="both"/>
        <w:rPr>
          <w:rFonts w:ascii="Roboto" w:hAnsi="Roboto"/>
          <w:sz w:val="20"/>
          <w:highlight w:val="white"/>
        </w:rPr>
      </w:pPr>
      <w:hyperlink r:id="rId115">
        <w:r w:rsidR="00F9212C" w:rsidRPr="003971AE">
          <w:rPr>
            <w:rFonts w:ascii="Roboto" w:hAnsi="Roboto"/>
            <w:sz w:val="20"/>
            <w:highlight w:val="white"/>
            <w:u w:val="single"/>
          </w:rPr>
          <w:t>Mesure de formation de la main d’œuvre</w:t>
        </w:r>
      </w:hyperlink>
      <w:r w:rsidR="00F9212C" w:rsidRPr="003971AE">
        <w:rPr>
          <w:rFonts w:ascii="Roboto" w:hAnsi="Roboto"/>
          <w:sz w:val="20"/>
          <w:highlight w:val="white"/>
        </w:rPr>
        <w:t xml:space="preserve"> (Communiquez avec le centre local d'emploi (CLE) de votre région.)</w:t>
      </w:r>
    </w:p>
    <w:p w:rsidR="00F9212C" w:rsidRPr="003971AE" w:rsidRDefault="00B25D64" w:rsidP="003971AE">
      <w:pPr>
        <w:spacing w:line="240" w:lineRule="auto"/>
        <w:jc w:val="both"/>
        <w:rPr>
          <w:rFonts w:ascii="Roboto" w:hAnsi="Roboto"/>
          <w:sz w:val="20"/>
          <w:highlight w:val="white"/>
        </w:rPr>
      </w:pPr>
      <w:hyperlink r:id="rId116">
        <w:r w:rsidR="00F9212C" w:rsidRPr="003971AE">
          <w:rPr>
            <w:rFonts w:ascii="Roboto" w:hAnsi="Roboto"/>
            <w:sz w:val="20"/>
            <w:highlight w:val="white"/>
            <w:u w:val="single"/>
          </w:rPr>
          <w:t>Mise sur pied d’un service de ressources humaines</w:t>
        </w:r>
      </w:hyperlink>
      <w:r w:rsidR="00F9212C" w:rsidRPr="003971AE">
        <w:rPr>
          <w:rFonts w:ascii="Roboto" w:hAnsi="Roboto"/>
          <w:sz w:val="20"/>
          <w:highlight w:val="white"/>
        </w:rPr>
        <w:t xml:space="preserve"> (Communiquez avec le centre local d'emploi (CLE) de votre région)</w:t>
      </w:r>
    </w:p>
    <w:p w:rsidR="00F9212C" w:rsidRPr="003971AE" w:rsidRDefault="00B25D64" w:rsidP="003971AE">
      <w:pPr>
        <w:spacing w:line="240" w:lineRule="auto"/>
        <w:jc w:val="both"/>
        <w:rPr>
          <w:rFonts w:ascii="Roboto" w:hAnsi="Roboto"/>
          <w:sz w:val="20"/>
          <w:highlight w:val="white"/>
        </w:rPr>
      </w:pPr>
      <w:hyperlink r:id="rId117">
        <w:r w:rsidR="00F9212C" w:rsidRPr="003971AE">
          <w:rPr>
            <w:rFonts w:ascii="Roboto" w:hAnsi="Roboto"/>
            <w:sz w:val="20"/>
            <w:highlight w:val="white"/>
            <w:u w:val="single"/>
          </w:rPr>
          <w:t>Programme d’aide financière aux entreprises en matière d’activités physiques (PAFEMAP)</w:t>
        </w:r>
      </w:hyperlink>
      <w:r w:rsidR="00F9212C" w:rsidRPr="003971AE">
        <w:rPr>
          <w:rFonts w:ascii="Roboto" w:hAnsi="Roboto"/>
          <w:sz w:val="20"/>
          <w:highlight w:val="white"/>
          <w:u w:val="single"/>
        </w:rPr>
        <w:t xml:space="preserve"> (Non mentionné)</w:t>
      </w:r>
    </w:p>
    <w:p w:rsidR="00F9212C" w:rsidRPr="003971AE" w:rsidRDefault="00B25D64" w:rsidP="003971AE">
      <w:pPr>
        <w:spacing w:line="240" w:lineRule="auto"/>
        <w:jc w:val="both"/>
        <w:rPr>
          <w:rFonts w:ascii="Roboto" w:hAnsi="Roboto"/>
          <w:sz w:val="20"/>
          <w:highlight w:val="white"/>
        </w:rPr>
      </w:pPr>
      <w:hyperlink r:id="rId118">
        <w:r w:rsidR="00F9212C" w:rsidRPr="003971AE">
          <w:rPr>
            <w:rFonts w:ascii="Roboto" w:hAnsi="Roboto"/>
            <w:sz w:val="20"/>
            <w:highlight w:val="white"/>
            <w:u w:val="single"/>
          </w:rPr>
          <w:t>Programme des immigrants investisseurs pour l'aide aux entreprises</w:t>
        </w:r>
      </w:hyperlink>
      <w:r w:rsidR="00F9212C" w:rsidRPr="003971AE">
        <w:rPr>
          <w:rFonts w:ascii="Roboto" w:hAnsi="Roboto"/>
          <w:sz w:val="20"/>
          <w:highlight w:val="white"/>
        </w:rPr>
        <w:t xml:space="preserve"> (Aucune date mentionnée. Semble être en cours. Pour recevoir du financement, vous devez obtenir la recommandation d’un intermé­diaire financier accrédité et reconnu par Investissement Québec.)</w:t>
      </w:r>
    </w:p>
    <w:p w:rsidR="00F9212C" w:rsidRPr="003971AE" w:rsidRDefault="00B25D64" w:rsidP="003971AE">
      <w:pPr>
        <w:spacing w:line="240" w:lineRule="auto"/>
        <w:jc w:val="both"/>
        <w:rPr>
          <w:rFonts w:ascii="Roboto" w:hAnsi="Roboto"/>
          <w:sz w:val="20"/>
          <w:highlight w:val="white"/>
        </w:rPr>
      </w:pPr>
      <w:hyperlink r:id="rId119">
        <w:r w:rsidR="00F9212C" w:rsidRPr="003971AE">
          <w:rPr>
            <w:rFonts w:ascii="Roboto" w:hAnsi="Roboto"/>
            <w:sz w:val="20"/>
            <w:highlight w:val="white"/>
            <w:u w:val="single"/>
          </w:rPr>
          <w:t>Programme de soutien financier en matière de conciliation famille-travail destiné aux milieux de travail</w:t>
        </w:r>
      </w:hyperlink>
      <w:r w:rsidR="00F9212C" w:rsidRPr="003971AE">
        <w:rPr>
          <w:rFonts w:ascii="Roboto" w:hAnsi="Roboto"/>
          <w:sz w:val="20"/>
          <w:highlight w:val="white"/>
        </w:rPr>
        <w:t xml:space="preserve"> (En cours)</w:t>
      </w:r>
    </w:p>
    <w:p w:rsidR="00F9212C" w:rsidRPr="003971AE" w:rsidRDefault="00B25D64" w:rsidP="003971AE">
      <w:pPr>
        <w:spacing w:line="240" w:lineRule="auto"/>
        <w:jc w:val="both"/>
        <w:rPr>
          <w:rFonts w:ascii="Roboto" w:hAnsi="Roboto"/>
          <w:sz w:val="20"/>
          <w:highlight w:val="white"/>
        </w:rPr>
      </w:pPr>
      <w:hyperlink r:id="rId120">
        <w:r w:rsidR="00F9212C" w:rsidRPr="003971AE">
          <w:rPr>
            <w:rFonts w:ascii="Roboto" w:hAnsi="Roboto"/>
            <w:sz w:val="20"/>
            <w:u w:val="single"/>
          </w:rPr>
          <w:t>Programme "Subventions salariales" - Volet Insertion en emploi - Employeur - Emploi-Québec</w:t>
        </w:r>
      </w:hyperlink>
      <w:r w:rsidR="00F9212C" w:rsidRPr="003971AE">
        <w:rPr>
          <w:rFonts w:ascii="Roboto" w:hAnsi="Roboto"/>
          <w:sz w:val="20"/>
        </w:rPr>
        <w:t xml:space="preserve"> (Communiquez avec le centre local d'emploi le plus près de chez vous.</w:t>
      </w:r>
      <w:r w:rsidR="00F9212C" w:rsidRPr="003971AE">
        <w:rPr>
          <w:rFonts w:ascii="Roboto" w:hAnsi="Roboto"/>
          <w:sz w:val="20"/>
          <w:highlight w:val="white"/>
        </w:rPr>
        <w:t>)</w:t>
      </w:r>
    </w:p>
    <w:p w:rsidR="00F9212C" w:rsidRPr="003971AE" w:rsidRDefault="00B25D64" w:rsidP="003971AE">
      <w:pPr>
        <w:spacing w:line="240" w:lineRule="auto"/>
        <w:jc w:val="both"/>
        <w:rPr>
          <w:rFonts w:ascii="Roboto" w:hAnsi="Roboto"/>
          <w:sz w:val="20"/>
          <w:highlight w:val="white"/>
        </w:rPr>
      </w:pPr>
      <w:hyperlink r:id="rId121">
        <w:r w:rsidR="00F9212C" w:rsidRPr="003971AE">
          <w:rPr>
            <w:rFonts w:ascii="Roboto" w:hAnsi="Roboto"/>
            <w:sz w:val="20"/>
            <w:highlight w:val="white"/>
            <w:u w:val="single"/>
          </w:rPr>
          <w:t>Soutien en gestion des ressources humaines</w:t>
        </w:r>
      </w:hyperlink>
      <w:r w:rsidR="00F9212C" w:rsidRPr="003971AE">
        <w:rPr>
          <w:rFonts w:ascii="Roboto" w:hAnsi="Roboto"/>
          <w:sz w:val="20"/>
          <w:highlight w:val="white"/>
        </w:rPr>
        <w:t xml:space="preserve"> (Communiquez avec le centre local d'emploi (CLE) de votre région.)</w:t>
      </w:r>
    </w:p>
    <w:p w:rsidR="00F9212C" w:rsidRPr="003971AE" w:rsidRDefault="00B25D64" w:rsidP="003971AE">
      <w:pPr>
        <w:spacing w:line="240" w:lineRule="auto"/>
        <w:jc w:val="both"/>
        <w:rPr>
          <w:rFonts w:ascii="Roboto" w:hAnsi="Roboto"/>
          <w:sz w:val="20"/>
          <w:highlight w:val="white"/>
        </w:rPr>
      </w:pPr>
      <w:hyperlink r:id="rId122">
        <w:r w:rsidR="00F9212C" w:rsidRPr="003971AE">
          <w:rPr>
            <w:rFonts w:ascii="Roboto" w:hAnsi="Roboto"/>
            <w:sz w:val="20"/>
            <w:highlight w:val="white"/>
            <w:u w:val="single"/>
          </w:rPr>
          <w:t>Stabilisation de l’emploi</w:t>
        </w:r>
      </w:hyperlink>
      <w:r w:rsidR="00F9212C" w:rsidRPr="003971AE">
        <w:rPr>
          <w:rFonts w:ascii="Roboto" w:hAnsi="Roboto"/>
          <w:sz w:val="20"/>
          <w:highlight w:val="white"/>
        </w:rPr>
        <w:t xml:space="preserve"> (Communiquez avec le centre local d'emploi (CLE) de votre région.)</w:t>
      </w:r>
    </w:p>
    <w:p w:rsidR="00F9212C" w:rsidRPr="003971AE" w:rsidRDefault="00B25D64" w:rsidP="003971AE">
      <w:pPr>
        <w:spacing w:line="240" w:lineRule="auto"/>
        <w:jc w:val="both"/>
        <w:rPr>
          <w:rFonts w:ascii="Roboto" w:hAnsi="Roboto"/>
          <w:sz w:val="20"/>
          <w:highlight w:val="white"/>
        </w:rPr>
      </w:pPr>
      <w:hyperlink r:id="rId123">
        <w:r w:rsidR="00F9212C" w:rsidRPr="003971AE">
          <w:rPr>
            <w:rFonts w:ascii="Roboto" w:hAnsi="Roboto"/>
            <w:sz w:val="20"/>
            <w:highlight w:val="white"/>
            <w:u w:val="single"/>
          </w:rPr>
          <w:t>Subventions aux employeurs - Embauche de travailleurs ayant subi une lésion professionnelle</w:t>
        </w:r>
      </w:hyperlink>
      <w:r w:rsidR="00F9212C" w:rsidRPr="003971AE">
        <w:rPr>
          <w:rFonts w:ascii="Roboto" w:hAnsi="Roboto"/>
          <w:sz w:val="20"/>
          <w:highlight w:val="white"/>
        </w:rPr>
        <w:t xml:space="preserve"> (Aucune date mentionnée, semble être en tout temps)</w:t>
      </w:r>
    </w:p>
    <w:p w:rsidR="00F9212C" w:rsidRPr="003971AE" w:rsidRDefault="00F9212C" w:rsidP="003971AE">
      <w:pPr>
        <w:jc w:val="both"/>
        <w:rPr>
          <w:rFonts w:ascii="Roboto" w:hAnsi="Roboto"/>
          <w:b/>
          <w:sz w:val="28"/>
          <w:szCs w:val="28"/>
        </w:rPr>
      </w:pPr>
    </w:p>
    <w:p w:rsidR="00C77026" w:rsidRPr="003971AE" w:rsidRDefault="00C77026" w:rsidP="003971AE">
      <w:pPr>
        <w:jc w:val="both"/>
        <w:rPr>
          <w:rFonts w:ascii="Roboto" w:hAnsi="Roboto"/>
          <w:b/>
          <w:sz w:val="28"/>
          <w:szCs w:val="28"/>
        </w:rPr>
      </w:pPr>
      <w:r w:rsidRPr="003971AE">
        <w:rPr>
          <w:rFonts w:ascii="Roboto" w:hAnsi="Roboto"/>
          <w:b/>
          <w:sz w:val="28"/>
          <w:szCs w:val="28"/>
        </w:rPr>
        <w:t>SPORT, ACTIVITÉ PHYSIQUE ET SAINES HABITUDES DE VIE</w:t>
      </w:r>
    </w:p>
    <w:p w:rsidR="00F9212C" w:rsidRPr="003971AE" w:rsidRDefault="00B25D64" w:rsidP="003971AE">
      <w:pPr>
        <w:spacing w:line="240" w:lineRule="auto"/>
        <w:jc w:val="both"/>
        <w:rPr>
          <w:rFonts w:ascii="Roboto" w:hAnsi="Roboto"/>
          <w:sz w:val="20"/>
          <w:szCs w:val="20"/>
          <w:highlight w:val="white"/>
        </w:rPr>
      </w:pPr>
      <w:hyperlink r:id="rId124">
        <w:r w:rsidR="00F9212C" w:rsidRPr="003971AE">
          <w:rPr>
            <w:rFonts w:ascii="Roboto" w:hAnsi="Roboto"/>
            <w:sz w:val="20"/>
            <w:highlight w:val="white"/>
            <w:u w:val="single"/>
          </w:rPr>
          <w:t>Bon Départ – Canadian Tire – Subvention de développement communautaire</w:t>
        </w:r>
      </w:hyperlink>
      <w:r w:rsidR="00F9212C" w:rsidRPr="003971AE">
        <w:rPr>
          <w:rFonts w:ascii="Roboto" w:hAnsi="Roboto"/>
          <w:sz w:val="20"/>
          <w:highlight w:val="white"/>
          <w:u w:val="single"/>
        </w:rPr>
        <w:t xml:space="preserve"> (En cours : - Le 1er octobre – Pour les programmes commençants entre le 1er janvier et le 30 avril - Le 1er février – Pour les programmes commençant entre le 1er mai et le 31 août - </w:t>
      </w:r>
      <w:r w:rsidR="00F9212C" w:rsidRPr="003971AE">
        <w:rPr>
          <w:rFonts w:ascii="Roboto" w:hAnsi="Roboto"/>
          <w:sz w:val="20"/>
          <w:highlight w:val="yellow"/>
          <w:u w:val="single"/>
        </w:rPr>
        <w:t xml:space="preserve">Le 1er mai </w:t>
      </w:r>
      <w:r w:rsidR="00F9212C" w:rsidRPr="003971AE">
        <w:rPr>
          <w:rFonts w:ascii="Roboto" w:hAnsi="Roboto"/>
          <w:sz w:val="20"/>
          <w:highlight w:val="white"/>
          <w:u w:val="single"/>
        </w:rPr>
        <w:t>– Pour les programmes commençant entre</w:t>
      </w:r>
      <w:r w:rsidR="00F9212C" w:rsidRPr="003971AE">
        <w:rPr>
          <w:rFonts w:ascii="Roboto" w:hAnsi="Roboto"/>
          <w:sz w:val="20"/>
          <w:szCs w:val="20"/>
        </w:rPr>
        <w:t xml:space="preserve"> le 1er septembre et le 31 décembre)</w:t>
      </w:r>
    </w:p>
    <w:p w:rsidR="00F9212C" w:rsidRPr="003971AE" w:rsidRDefault="00B25D64" w:rsidP="003971AE">
      <w:pPr>
        <w:spacing w:line="240" w:lineRule="auto"/>
        <w:jc w:val="both"/>
        <w:rPr>
          <w:rFonts w:ascii="Roboto" w:hAnsi="Roboto"/>
          <w:sz w:val="20"/>
          <w:szCs w:val="20"/>
        </w:rPr>
      </w:pPr>
      <w:hyperlink r:id="rId125">
        <w:r w:rsidR="00F9212C" w:rsidRPr="003971AE">
          <w:rPr>
            <w:rFonts w:ascii="Roboto" w:hAnsi="Roboto"/>
            <w:sz w:val="20"/>
            <w:szCs w:val="20"/>
            <w:u w:val="single"/>
          </w:rPr>
          <w:t>Bourses - Fondation Sport-Études</w:t>
        </w:r>
      </w:hyperlink>
      <w:r w:rsidR="00F9212C" w:rsidRPr="003971AE">
        <w:rPr>
          <w:rFonts w:ascii="Roboto" w:hAnsi="Roboto"/>
          <w:sz w:val="20"/>
          <w:szCs w:val="20"/>
          <w:u w:val="single"/>
        </w:rPr>
        <w:t xml:space="preserve"> </w:t>
      </w:r>
      <w:r w:rsidR="00F9212C" w:rsidRPr="003971AE">
        <w:rPr>
          <w:rFonts w:ascii="Roboto" w:hAnsi="Roboto"/>
          <w:sz w:val="20"/>
          <w:szCs w:val="20"/>
        </w:rPr>
        <w:t>(Bourses nationales pour l’excellence académique : début session automne. Bourses nationales pour la persévérance : début session d’hiver. Bourses régionales : début session d’hiver. Bourse LHJMQ : début session d’hiver.)</w:t>
      </w:r>
    </w:p>
    <w:p w:rsidR="00F9212C" w:rsidRPr="003971AE" w:rsidRDefault="00B25D64" w:rsidP="003971AE">
      <w:pPr>
        <w:spacing w:line="240" w:lineRule="auto"/>
        <w:jc w:val="both"/>
        <w:rPr>
          <w:rFonts w:ascii="Roboto" w:hAnsi="Roboto"/>
          <w:sz w:val="20"/>
          <w:szCs w:val="20"/>
        </w:rPr>
      </w:pPr>
      <w:hyperlink r:id="rId126" w:anchor="how_it_workshttp://krafthockeyville.cbc.ca/">
        <w:r w:rsidR="00F9212C" w:rsidRPr="003971AE">
          <w:rPr>
            <w:rFonts w:ascii="Roboto" w:hAnsi="Roboto"/>
            <w:sz w:val="20"/>
            <w:szCs w:val="20"/>
            <w:u w:val="single"/>
          </w:rPr>
          <w:t xml:space="preserve">Concours – </w:t>
        </w:r>
        <w:proofErr w:type="spellStart"/>
        <w:r w:rsidR="00F9212C" w:rsidRPr="003971AE">
          <w:rPr>
            <w:rFonts w:ascii="Roboto" w:hAnsi="Roboto"/>
            <w:sz w:val="20"/>
            <w:szCs w:val="20"/>
            <w:u w:val="single"/>
          </w:rPr>
          <w:t>Hockeyville</w:t>
        </w:r>
        <w:proofErr w:type="spellEnd"/>
        <w:r w:rsidR="00F9212C" w:rsidRPr="003971AE">
          <w:rPr>
            <w:rFonts w:ascii="Roboto" w:hAnsi="Roboto"/>
            <w:sz w:val="20"/>
            <w:szCs w:val="20"/>
            <w:u w:val="single"/>
          </w:rPr>
          <w:t xml:space="preserve"> Kraft</w:t>
        </w:r>
      </w:hyperlink>
      <w:r w:rsidR="00F9212C" w:rsidRPr="003971AE">
        <w:rPr>
          <w:rFonts w:ascii="Roboto" w:hAnsi="Roboto"/>
          <w:sz w:val="20"/>
          <w:szCs w:val="20"/>
        </w:rPr>
        <w:t xml:space="preserve"> (</w:t>
      </w:r>
      <w:r w:rsidR="00F9212C" w:rsidRPr="003971AE">
        <w:rPr>
          <w:rFonts w:ascii="Roboto" w:hAnsi="Roboto"/>
          <w:sz w:val="20"/>
          <w:szCs w:val="20"/>
          <w:highlight w:val="yellow"/>
        </w:rPr>
        <w:t>Les nominations ouvrent le 1</w:t>
      </w:r>
      <w:r w:rsidR="00F9212C" w:rsidRPr="003971AE">
        <w:rPr>
          <w:rFonts w:ascii="Roboto" w:hAnsi="Roboto"/>
          <w:sz w:val="20"/>
          <w:szCs w:val="20"/>
          <w:highlight w:val="yellow"/>
          <w:vertAlign w:val="superscript"/>
        </w:rPr>
        <w:t>er</w:t>
      </w:r>
      <w:r w:rsidR="00F9212C" w:rsidRPr="003971AE">
        <w:rPr>
          <w:rFonts w:ascii="Roboto" w:hAnsi="Roboto"/>
          <w:sz w:val="20"/>
          <w:szCs w:val="20"/>
          <w:highlight w:val="yellow"/>
        </w:rPr>
        <w:t xml:space="preserve"> janvier 2020</w:t>
      </w:r>
      <w:r w:rsidR="00F9212C" w:rsidRPr="003971AE">
        <w:rPr>
          <w:rFonts w:ascii="Roboto" w:hAnsi="Roboto"/>
          <w:sz w:val="20"/>
          <w:szCs w:val="20"/>
        </w:rPr>
        <w:t>)</w:t>
      </w:r>
    </w:p>
    <w:p w:rsidR="00F9212C" w:rsidRPr="003971AE" w:rsidRDefault="00B25D64" w:rsidP="003971AE">
      <w:pPr>
        <w:spacing w:line="240" w:lineRule="auto"/>
        <w:jc w:val="both"/>
        <w:rPr>
          <w:rFonts w:ascii="Roboto" w:hAnsi="Roboto"/>
          <w:sz w:val="20"/>
          <w:szCs w:val="20"/>
          <w:highlight w:val="white"/>
        </w:rPr>
      </w:pPr>
      <w:hyperlink r:id="rId127">
        <w:r w:rsidR="00F9212C" w:rsidRPr="003971AE">
          <w:rPr>
            <w:rFonts w:ascii="Roboto" w:hAnsi="Roboto"/>
            <w:sz w:val="20"/>
            <w:szCs w:val="20"/>
            <w:u w:val="single"/>
          </w:rPr>
          <w:t>Fonds pour le développement du sport et de l’activité physique – Programme de soutien aux événements sportifs internationaux (PSESI) – Ministère de l’Éducation et de l’Enseignement supérieur</w:t>
        </w:r>
      </w:hyperlink>
      <w:r w:rsidR="00F9212C" w:rsidRPr="003971AE">
        <w:rPr>
          <w:rFonts w:ascii="Roboto" w:hAnsi="Roboto"/>
          <w:sz w:val="20"/>
          <w:szCs w:val="20"/>
        </w:rPr>
        <w:t xml:space="preserve"> (Les demandes doivent être déposées au Ministère avant l’une des deux dates suivantes - 31 août : si l’événement se déroule entre le 1er novembre de l’année en cours et le 30 avril de l’année suivante - </w:t>
      </w:r>
      <w:r w:rsidR="00F9212C" w:rsidRPr="003971AE">
        <w:rPr>
          <w:rFonts w:ascii="Roboto" w:hAnsi="Roboto"/>
          <w:sz w:val="20"/>
          <w:szCs w:val="20"/>
          <w:highlight w:val="yellow"/>
        </w:rPr>
        <w:t>28 février</w:t>
      </w:r>
      <w:r w:rsidR="00F9212C" w:rsidRPr="003971AE">
        <w:rPr>
          <w:rFonts w:ascii="Roboto" w:hAnsi="Roboto"/>
          <w:sz w:val="20"/>
          <w:szCs w:val="20"/>
        </w:rPr>
        <w:t xml:space="preserve"> : si l’événement se déroule entre le 1er mai et le 31 octobre de l’année en cours)</w:t>
      </w:r>
      <w:r w:rsidR="00F9212C" w:rsidRPr="003971AE">
        <w:rPr>
          <w:rFonts w:ascii="Roboto" w:hAnsi="Roboto"/>
          <w:sz w:val="20"/>
          <w:szCs w:val="20"/>
        </w:rPr>
        <w:fldChar w:fldCharType="begin"/>
      </w:r>
      <w:r w:rsidR="00F9212C" w:rsidRPr="003971AE">
        <w:rPr>
          <w:rFonts w:ascii="Roboto" w:hAnsi="Roboto"/>
          <w:sz w:val="20"/>
          <w:szCs w:val="20"/>
        </w:rPr>
        <w:instrText xml:space="preserve"> HYPERLINK "about:blank" </w:instrText>
      </w:r>
      <w:r w:rsidR="00F9212C" w:rsidRPr="003971AE">
        <w:rPr>
          <w:rFonts w:ascii="Roboto" w:hAnsi="Roboto"/>
          <w:sz w:val="20"/>
          <w:szCs w:val="20"/>
        </w:rPr>
        <w:fldChar w:fldCharType="separate"/>
      </w:r>
    </w:p>
    <w:p w:rsidR="00F9212C" w:rsidRPr="003971AE" w:rsidRDefault="00F9212C" w:rsidP="003971AE">
      <w:pPr>
        <w:spacing w:line="240" w:lineRule="auto"/>
        <w:jc w:val="both"/>
        <w:rPr>
          <w:rFonts w:ascii="Roboto" w:hAnsi="Roboto"/>
          <w:sz w:val="20"/>
          <w:szCs w:val="20"/>
          <w:u w:val="single"/>
        </w:rPr>
      </w:pPr>
      <w:r w:rsidRPr="003971AE">
        <w:rPr>
          <w:rFonts w:ascii="Roboto" w:hAnsi="Roboto"/>
          <w:sz w:val="20"/>
          <w:szCs w:val="20"/>
        </w:rPr>
        <w:fldChar w:fldCharType="end"/>
      </w:r>
      <w:hyperlink r:id="rId128">
        <w:r w:rsidRPr="003971AE">
          <w:rPr>
            <w:rFonts w:ascii="Roboto" w:hAnsi="Roboto"/>
            <w:sz w:val="20"/>
            <w:szCs w:val="20"/>
            <w:highlight w:val="white"/>
            <w:u w:val="single"/>
          </w:rPr>
          <w:t xml:space="preserve">Fondation des Canadiens pour l’enfance </w:t>
        </w:r>
      </w:hyperlink>
      <w:hyperlink r:id="rId129">
        <w:r w:rsidRPr="003971AE">
          <w:rPr>
            <w:rFonts w:ascii="Roboto" w:hAnsi="Roboto"/>
            <w:sz w:val="20"/>
            <w:szCs w:val="20"/>
            <w:highlight w:val="white"/>
          </w:rPr>
          <w:t>(Aucune date précisée, nécessite de se créer un compte pour faire une demande en ligne)</w:t>
        </w:r>
      </w:hyperlink>
      <w:r w:rsidRPr="003971AE">
        <w:rPr>
          <w:rFonts w:ascii="Roboto" w:hAnsi="Roboto"/>
          <w:sz w:val="20"/>
          <w:szCs w:val="20"/>
        </w:rPr>
        <w:fldChar w:fldCharType="begin"/>
      </w:r>
      <w:r w:rsidRPr="003971AE">
        <w:rPr>
          <w:rFonts w:ascii="Roboto" w:hAnsi="Roboto"/>
          <w:sz w:val="20"/>
          <w:szCs w:val="20"/>
        </w:rPr>
        <w:instrText xml:space="preserve"> HYPERLINK "https://fondation.canadiens.com/demande-de-dons/" </w:instrText>
      </w:r>
      <w:r w:rsidRPr="003971AE">
        <w:rPr>
          <w:rFonts w:ascii="Roboto" w:hAnsi="Roboto"/>
          <w:sz w:val="20"/>
          <w:szCs w:val="20"/>
        </w:rPr>
        <w:fldChar w:fldCharType="separate"/>
      </w:r>
    </w:p>
    <w:p w:rsidR="00F9212C" w:rsidRPr="003971AE" w:rsidRDefault="00F9212C" w:rsidP="003971AE">
      <w:pPr>
        <w:spacing w:line="240" w:lineRule="auto"/>
        <w:jc w:val="both"/>
        <w:rPr>
          <w:rFonts w:ascii="Roboto" w:hAnsi="Roboto"/>
          <w:sz w:val="20"/>
          <w:szCs w:val="20"/>
          <w:highlight w:val="white"/>
        </w:rPr>
      </w:pPr>
      <w:r w:rsidRPr="003971AE">
        <w:rPr>
          <w:rFonts w:ascii="Roboto" w:hAnsi="Roboto"/>
          <w:sz w:val="20"/>
          <w:szCs w:val="20"/>
        </w:rPr>
        <w:fldChar w:fldCharType="end"/>
      </w:r>
      <w:hyperlink r:id="rId130">
        <w:r w:rsidRPr="003971AE">
          <w:rPr>
            <w:rFonts w:ascii="Roboto" w:hAnsi="Roboto"/>
            <w:sz w:val="20"/>
            <w:szCs w:val="20"/>
            <w:highlight w:val="white"/>
            <w:u w:val="single"/>
          </w:rPr>
          <w:t>Fondation des Canadiens de Montréal</w:t>
        </w:r>
      </w:hyperlink>
      <w:r w:rsidRPr="003971AE">
        <w:rPr>
          <w:rFonts w:ascii="Roboto" w:hAnsi="Roboto"/>
          <w:sz w:val="20"/>
          <w:szCs w:val="20"/>
          <w:highlight w:val="white"/>
        </w:rPr>
        <w:t xml:space="preserve"> (La période pour le dépôt d’une demande est du 1 septembre au 30 novembre de l’année en cours.</w:t>
      </w:r>
    </w:p>
    <w:p w:rsidR="00F9212C" w:rsidRPr="003971AE" w:rsidRDefault="00B25D64" w:rsidP="003971AE">
      <w:pPr>
        <w:spacing w:line="240" w:lineRule="auto"/>
        <w:jc w:val="both"/>
        <w:rPr>
          <w:rFonts w:ascii="Roboto" w:hAnsi="Roboto"/>
          <w:sz w:val="20"/>
          <w:szCs w:val="20"/>
          <w:highlight w:val="white"/>
        </w:rPr>
      </w:pPr>
      <w:hyperlink r:id="rId131">
        <w:r w:rsidR="00F9212C" w:rsidRPr="003971AE">
          <w:rPr>
            <w:rFonts w:ascii="Roboto" w:hAnsi="Roboto"/>
            <w:sz w:val="20"/>
            <w:szCs w:val="20"/>
            <w:highlight w:val="white"/>
            <w:u w:val="single"/>
          </w:rPr>
          <w:t>Jeunes Espoirs du Hockey Hyundai</w:t>
        </w:r>
      </w:hyperlink>
      <w:r w:rsidR="00F9212C" w:rsidRPr="003971AE">
        <w:rPr>
          <w:rFonts w:ascii="Roboto" w:hAnsi="Roboto"/>
          <w:sz w:val="20"/>
          <w:szCs w:val="20"/>
          <w:highlight w:val="white"/>
          <w:u w:val="single"/>
        </w:rPr>
        <w:t xml:space="preserve"> </w:t>
      </w:r>
      <w:r w:rsidR="00F9212C" w:rsidRPr="003971AE">
        <w:rPr>
          <w:rFonts w:ascii="Roboto" w:hAnsi="Roboto"/>
          <w:sz w:val="20"/>
          <w:szCs w:val="20"/>
          <w:highlight w:val="white"/>
        </w:rPr>
        <w:t>(En cours)</w:t>
      </w:r>
    </w:p>
    <w:bookmarkStart w:id="4" w:name="_heading=h.wiet0c140qrl" w:colFirst="0" w:colLast="0"/>
    <w:bookmarkEnd w:id="4"/>
    <w:p w:rsidR="00F9212C" w:rsidRPr="003971AE" w:rsidRDefault="00F9212C" w:rsidP="003971AE">
      <w:pPr>
        <w:pStyle w:val="Titre2"/>
        <w:spacing w:line="240" w:lineRule="auto"/>
        <w:jc w:val="both"/>
        <w:rPr>
          <w:rFonts w:ascii="Roboto" w:hAnsi="Roboto"/>
          <w:color w:val="auto"/>
          <w:sz w:val="20"/>
          <w:szCs w:val="20"/>
          <w:highlight w:val="white"/>
        </w:rPr>
      </w:pPr>
      <w:r w:rsidRPr="003971AE">
        <w:rPr>
          <w:rFonts w:ascii="Roboto" w:hAnsi="Roboto"/>
          <w:color w:val="auto"/>
          <w:sz w:val="20"/>
          <w:szCs w:val="20"/>
        </w:rPr>
        <w:fldChar w:fldCharType="begin"/>
      </w:r>
      <w:r w:rsidRPr="003971AE">
        <w:rPr>
          <w:rFonts w:ascii="Roboto" w:hAnsi="Roboto"/>
          <w:color w:val="auto"/>
          <w:sz w:val="20"/>
          <w:szCs w:val="20"/>
        </w:rPr>
        <w:instrText xml:space="preserve"> HYPERLINK "https://www.fondationgdpl.com/type_projets/subventions-pour-des-projets-qui-favorisent-ladoption-de-saines-habitudes-de-vie-dans-la-communaute/" \h </w:instrText>
      </w:r>
      <w:r w:rsidRPr="003971AE">
        <w:rPr>
          <w:rFonts w:ascii="Roboto" w:hAnsi="Roboto"/>
          <w:color w:val="auto"/>
          <w:sz w:val="20"/>
          <w:szCs w:val="20"/>
        </w:rPr>
        <w:fldChar w:fldCharType="separate"/>
      </w:r>
      <w:r w:rsidRPr="003971AE">
        <w:rPr>
          <w:rFonts w:ascii="Roboto" w:hAnsi="Roboto"/>
          <w:color w:val="auto"/>
          <w:sz w:val="20"/>
          <w:szCs w:val="20"/>
          <w:highlight w:val="white"/>
          <w:u w:val="single"/>
        </w:rPr>
        <w:t>Le Grand défi Pierre-Lavoie</w:t>
      </w:r>
      <w:r w:rsidRPr="003971AE">
        <w:rPr>
          <w:rFonts w:ascii="Roboto" w:hAnsi="Roboto"/>
          <w:color w:val="auto"/>
          <w:sz w:val="20"/>
          <w:szCs w:val="20"/>
          <w:highlight w:val="white"/>
          <w:u w:val="single"/>
        </w:rPr>
        <w:fldChar w:fldCharType="end"/>
      </w:r>
      <w:r w:rsidRPr="003971AE">
        <w:rPr>
          <w:rFonts w:ascii="Roboto" w:hAnsi="Roboto"/>
          <w:color w:val="auto"/>
          <w:sz w:val="20"/>
          <w:szCs w:val="20"/>
          <w:highlight w:val="yellow"/>
        </w:rPr>
        <w:t xml:space="preserve"> (Dépôt de la demande: 3 avril 2020)</w:t>
      </w:r>
    </w:p>
    <w:p w:rsidR="00F9212C" w:rsidRPr="003971AE" w:rsidRDefault="00B25D64" w:rsidP="003971AE">
      <w:pPr>
        <w:shd w:val="clear" w:color="auto" w:fill="FFFFFF"/>
        <w:spacing w:before="280" w:after="280" w:line="240" w:lineRule="auto"/>
        <w:jc w:val="both"/>
        <w:rPr>
          <w:rFonts w:ascii="Roboto" w:hAnsi="Roboto"/>
          <w:sz w:val="20"/>
          <w:szCs w:val="20"/>
        </w:rPr>
      </w:pPr>
      <w:hyperlink r:id="rId132">
        <w:r w:rsidR="00F9212C" w:rsidRPr="003971AE">
          <w:rPr>
            <w:rFonts w:ascii="Roboto" w:hAnsi="Roboto"/>
            <w:sz w:val="20"/>
            <w:szCs w:val="20"/>
            <w:u w:val="single"/>
          </w:rPr>
          <w:t>Mes premiers jeux</w:t>
        </w:r>
      </w:hyperlink>
      <w:r w:rsidR="00F9212C" w:rsidRPr="003971AE">
        <w:rPr>
          <w:rFonts w:ascii="Roboto" w:hAnsi="Roboto"/>
          <w:sz w:val="20"/>
          <w:szCs w:val="20"/>
          <w:u w:val="single"/>
        </w:rPr>
        <w:t xml:space="preserve"> </w:t>
      </w:r>
      <w:r w:rsidR="00F9212C" w:rsidRPr="003971AE">
        <w:rPr>
          <w:rFonts w:ascii="Roboto" w:hAnsi="Roboto"/>
          <w:sz w:val="20"/>
          <w:szCs w:val="20"/>
          <w:highlight w:val="white"/>
        </w:rPr>
        <w:t>(En cours)</w:t>
      </w:r>
    </w:p>
    <w:p w:rsidR="00F9212C" w:rsidRPr="003971AE" w:rsidRDefault="00B25D64" w:rsidP="003971AE">
      <w:pPr>
        <w:spacing w:line="240" w:lineRule="auto"/>
        <w:jc w:val="both"/>
        <w:rPr>
          <w:rFonts w:ascii="Roboto" w:hAnsi="Roboto"/>
          <w:sz w:val="20"/>
          <w:szCs w:val="20"/>
          <w:highlight w:val="white"/>
        </w:rPr>
      </w:pPr>
      <w:hyperlink r:id="rId133">
        <w:r w:rsidR="00F9212C" w:rsidRPr="003971AE">
          <w:rPr>
            <w:rFonts w:ascii="Roboto" w:hAnsi="Roboto"/>
            <w:sz w:val="20"/>
            <w:szCs w:val="20"/>
            <w:highlight w:val="white"/>
            <w:u w:val="single"/>
          </w:rPr>
          <w:t>Placements Sports</w:t>
        </w:r>
      </w:hyperlink>
      <w:r w:rsidR="00F9212C" w:rsidRPr="003971AE">
        <w:rPr>
          <w:rFonts w:ascii="Roboto" w:hAnsi="Roboto"/>
          <w:sz w:val="20"/>
          <w:szCs w:val="20"/>
          <w:highlight w:val="white"/>
          <w:u w:val="single"/>
        </w:rPr>
        <w:t xml:space="preserve"> </w:t>
      </w:r>
      <w:r w:rsidR="00F9212C" w:rsidRPr="003971AE">
        <w:rPr>
          <w:rFonts w:ascii="Roboto" w:hAnsi="Roboto"/>
          <w:sz w:val="20"/>
          <w:szCs w:val="20"/>
          <w:highlight w:val="white"/>
        </w:rPr>
        <w:t>(En cours)</w:t>
      </w:r>
    </w:p>
    <w:p w:rsidR="00F9212C" w:rsidRPr="003971AE" w:rsidRDefault="00B25D64" w:rsidP="003971AE">
      <w:pPr>
        <w:spacing w:line="240" w:lineRule="auto"/>
        <w:jc w:val="both"/>
        <w:rPr>
          <w:rFonts w:ascii="Roboto" w:hAnsi="Roboto"/>
          <w:sz w:val="20"/>
          <w:szCs w:val="20"/>
        </w:rPr>
      </w:pPr>
      <w:hyperlink r:id="rId134">
        <w:r w:rsidR="00F9212C" w:rsidRPr="003971AE">
          <w:rPr>
            <w:rFonts w:ascii="Roboto" w:hAnsi="Roboto"/>
            <w:sz w:val="20"/>
            <w:szCs w:val="20"/>
            <w:u w:val="single"/>
          </w:rPr>
          <w:t>Programme d'activités parascolaires Jeunes actifs au secondaire - Ministère de l'Éducation et de l'Enseignement supérieur</w:t>
        </w:r>
      </w:hyperlink>
      <w:r w:rsidR="00F9212C" w:rsidRPr="003971AE">
        <w:rPr>
          <w:rFonts w:ascii="Roboto" w:hAnsi="Roboto"/>
          <w:sz w:val="20"/>
          <w:szCs w:val="20"/>
        </w:rPr>
        <w:t xml:space="preserve"> (Aucune date mentionnée, mais semble être en cours)</w:t>
      </w:r>
    </w:p>
    <w:p w:rsidR="00F9212C" w:rsidRPr="003971AE" w:rsidRDefault="00B25D64" w:rsidP="003971AE">
      <w:pPr>
        <w:spacing w:line="240" w:lineRule="auto"/>
        <w:jc w:val="both"/>
        <w:rPr>
          <w:rFonts w:ascii="Roboto" w:hAnsi="Roboto"/>
          <w:sz w:val="20"/>
          <w:szCs w:val="20"/>
        </w:rPr>
      </w:pPr>
      <w:hyperlink r:id="rId135">
        <w:r w:rsidR="00F9212C" w:rsidRPr="003971AE">
          <w:rPr>
            <w:rFonts w:ascii="Roboto" w:hAnsi="Roboto"/>
            <w:sz w:val="20"/>
            <w:szCs w:val="20"/>
            <w:u w:val="single"/>
          </w:rPr>
          <w:t>Programme d’aide aux athlètes – Patrimoine canadien</w:t>
        </w:r>
      </w:hyperlink>
      <w:r w:rsidR="00F9212C" w:rsidRPr="003971AE">
        <w:rPr>
          <w:rFonts w:ascii="Roboto" w:hAnsi="Roboto"/>
          <w:sz w:val="20"/>
          <w:szCs w:val="20"/>
        </w:rPr>
        <w:t xml:space="preserve"> (Communiquez avec votre organisme national de sport, car la dernière date de modification du site Internet est en 2017)</w:t>
      </w:r>
    </w:p>
    <w:p w:rsidR="00F9212C" w:rsidRPr="003971AE" w:rsidRDefault="00B25D64" w:rsidP="003971AE">
      <w:pPr>
        <w:spacing w:line="240" w:lineRule="auto"/>
        <w:jc w:val="both"/>
        <w:rPr>
          <w:rFonts w:ascii="Roboto" w:hAnsi="Roboto"/>
          <w:sz w:val="20"/>
          <w:szCs w:val="20"/>
          <w:highlight w:val="white"/>
        </w:rPr>
      </w:pPr>
      <w:hyperlink r:id="rId136">
        <w:r w:rsidR="00F9212C" w:rsidRPr="003971AE">
          <w:rPr>
            <w:rFonts w:ascii="Roboto" w:hAnsi="Roboto"/>
            <w:sz w:val="20"/>
            <w:szCs w:val="20"/>
            <w:highlight w:val="white"/>
            <w:u w:val="single"/>
          </w:rPr>
          <w:t>Programme de l'athlète d'excellence du Québec - Fondation de l'Athlète d'Excellence</w:t>
        </w:r>
      </w:hyperlink>
      <w:r w:rsidR="00F9212C" w:rsidRPr="003971AE">
        <w:rPr>
          <w:rFonts w:ascii="Roboto" w:hAnsi="Roboto"/>
          <w:sz w:val="20"/>
          <w:szCs w:val="20"/>
          <w:highlight w:val="white"/>
          <w:u w:val="single"/>
        </w:rPr>
        <w:t xml:space="preserve"> </w:t>
      </w:r>
      <w:r w:rsidR="00F9212C" w:rsidRPr="003971AE">
        <w:rPr>
          <w:rFonts w:ascii="Roboto" w:hAnsi="Roboto"/>
          <w:sz w:val="20"/>
          <w:szCs w:val="20"/>
          <w:highlight w:val="white"/>
        </w:rPr>
        <w:t>(Voir le calendrier)</w:t>
      </w:r>
    </w:p>
    <w:p w:rsidR="00F9212C" w:rsidRPr="003971AE" w:rsidRDefault="00B25D64" w:rsidP="003971AE">
      <w:pPr>
        <w:spacing w:line="240" w:lineRule="auto"/>
        <w:jc w:val="both"/>
        <w:rPr>
          <w:rFonts w:ascii="Roboto" w:hAnsi="Roboto"/>
          <w:sz w:val="20"/>
          <w:szCs w:val="20"/>
          <w:highlight w:val="white"/>
        </w:rPr>
      </w:pPr>
      <w:hyperlink r:id="rId137">
        <w:r w:rsidR="00F9212C" w:rsidRPr="003971AE">
          <w:rPr>
            <w:rFonts w:ascii="Roboto" w:hAnsi="Roboto"/>
            <w:sz w:val="20"/>
            <w:szCs w:val="20"/>
            <w:highlight w:val="white"/>
            <w:u w:val="single"/>
          </w:rPr>
          <w:t>Programme Équipe Québec - Soutien aux athlètes et aux entraîneurs</w:t>
        </w:r>
      </w:hyperlink>
      <w:r w:rsidR="00F9212C" w:rsidRPr="003971AE">
        <w:rPr>
          <w:rFonts w:ascii="Roboto" w:hAnsi="Roboto"/>
          <w:sz w:val="20"/>
          <w:szCs w:val="20"/>
          <w:highlight w:val="white"/>
          <w:u w:val="single"/>
        </w:rPr>
        <w:t xml:space="preserve"> (</w:t>
      </w:r>
      <w:r w:rsidR="00F9212C" w:rsidRPr="003971AE">
        <w:rPr>
          <w:rFonts w:ascii="Roboto" w:hAnsi="Roboto"/>
          <w:sz w:val="20"/>
          <w:szCs w:val="20"/>
          <w:highlight w:val="white"/>
        </w:rPr>
        <w:t>L’admissibilité des athlètes aux bourses est déterminée tous les mois. Celle des entraîneuses et entraîneurs est déterminée selon leur situation en date du 1</w:t>
      </w:r>
      <w:r w:rsidR="00F9212C" w:rsidRPr="003971AE">
        <w:rPr>
          <w:rFonts w:ascii="Roboto" w:hAnsi="Roboto"/>
          <w:sz w:val="20"/>
          <w:szCs w:val="20"/>
          <w:highlight w:val="white"/>
          <w:vertAlign w:val="superscript"/>
        </w:rPr>
        <w:t>er</w:t>
      </w:r>
      <w:r w:rsidR="00F9212C" w:rsidRPr="003971AE">
        <w:rPr>
          <w:rFonts w:ascii="Roboto" w:hAnsi="Roboto"/>
          <w:sz w:val="20"/>
          <w:szCs w:val="20"/>
          <w:highlight w:val="white"/>
        </w:rPr>
        <w:t> juin et du 1</w:t>
      </w:r>
      <w:r w:rsidR="00F9212C" w:rsidRPr="003971AE">
        <w:rPr>
          <w:rFonts w:ascii="Roboto" w:hAnsi="Roboto"/>
          <w:sz w:val="20"/>
          <w:szCs w:val="20"/>
          <w:highlight w:val="white"/>
          <w:vertAlign w:val="superscript"/>
        </w:rPr>
        <w:t>er </w:t>
      </w:r>
      <w:r w:rsidR="00F9212C" w:rsidRPr="003971AE">
        <w:rPr>
          <w:rFonts w:ascii="Roboto" w:hAnsi="Roboto"/>
          <w:sz w:val="20"/>
          <w:szCs w:val="20"/>
          <w:highlight w:val="white"/>
        </w:rPr>
        <w:t>décembre)</w:t>
      </w:r>
    </w:p>
    <w:p w:rsidR="00F9212C" w:rsidRPr="003971AE" w:rsidRDefault="00B25D64" w:rsidP="003971AE">
      <w:pPr>
        <w:spacing w:line="240" w:lineRule="auto"/>
        <w:jc w:val="both"/>
        <w:rPr>
          <w:rFonts w:ascii="Roboto" w:hAnsi="Roboto"/>
          <w:sz w:val="20"/>
          <w:szCs w:val="20"/>
          <w:highlight w:val="white"/>
        </w:rPr>
      </w:pPr>
      <w:hyperlink r:id="rId138">
        <w:r w:rsidR="00F9212C" w:rsidRPr="003971AE">
          <w:rPr>
            <w:rFonts w:ascii="Roboto" w:hAnsi="Roboto"/>
            <w:sz w:val="20"/>
            <w:szCs w:val="20"/>
            <w:highlight w:val="white"/>
            <w:u w:val="single"/>
          </w:rPr>
          <w:t xml:space="preserve">Programme Équipe </w:t>
        </w:r>
        <w:proofErr w:type="spellStart"/>
        <w:r w:rsidR="00F9212C" w:rsidRPr="003971AE">
          <w:rPr>
            <w:rFonts w:ascii="Roboto" w:hAnsi="Roboto"/>
            <w:sz w:val="20"/>
            <w:szCs w:val="20"/>
            <w:highlight w:val="white"/>
            <w:u w:val="single"/>
          </w:rPr>
          <w:t>McDo</w:t>
        </w:r>
        <w:proofErr w:type="spellEnd"/>
        <w:r w:rsidR="00F9212C" w:rsidRPr="003971AE">
          <w:rPr>
            <w:rFonts w:ascii="Roboto" w:hAnsi="Roboto"/>
            <w:sz w:val="20"/>
            <w:szCs w:val="20"/>
            <w:highlight w:val="white"/>
            <w:u w:val="single"/>
          </w:rPr>
          <w:t xml:space="preserve"> - McDonald's</w:t>
        </w:r>
      </w:hyperlink>
      <w:r w:rsidR="00F9212C" w:rsidRPr="003971AE">
        <w:rPr>
          <w:rFonts w:ascii="Roboto" w:hAnsi="Roboto"/>
          <w:sz w:val="20"/>
          <w:szCs w:val="20"/>
          <w:highlight w:val="white"/>
          <w:u w:val="single"/>
        </w:rPr>
        <w:t xml:space="preserve"> </w:t>
      </w:r>
      <w:r w:rsidR="00F9212C" w:rsidRPr="003971AE">
        <w:rPr>
          <w:rFonts w:ascii="Roboto" w:hAnsi="Roboto"/>
          <w:sz w:val="20"/>
          <w:szCs w:val="20"/>
          <w:highlight w:val="white"/>
        </w:rPr>
        <w:t>(En cours)</w:t>
      </w:r>
    </w:p>
    <w:p w:rsidR="00F9212C" w:rsidRPr="003971AE" w:rsidRDefault="00B25D64" w:rsidP="003971AE">
      <w:pPr>
        <w:spacing w:line="240" w:lineRule="auto"/>
        <w:jc w:val="both"/>
        <w:rPr>
          <w:rFonts w:ascii="Roboto" w:hAnsi="Roboto"/>
          <w:sz w:val="20"/>
          <w:szCs w:val="20"/>
          <w:highlight w:val="white"/>
        </w:rPr>
      </w:pPr>
      <w:hyperlink r:id="rId139">
        <w:r w:rsidR="00F9212C" w:rsidRPr="003971AE">
          <w:rPr>
            <w:rFonts w:ascii="Roboto" w:hAnsi="Roboto"/>
            <w:sz w:val="20"/>
            <w:szCs w:val="20"/>
            <w:highlight w:val="white"/>
            <w:u w:val="single"/>
          </w:rPr>
          <w:t>Projet Vive l’activité physique RBC</w:t>
        </w:r>
      </w:hyperlink>
      <w:r w:rsidR="00F9212C" w:rsidRPr="003971AE">
        <w:rPr>
          <w:rFonts w:ascii="Roboto" w:hAnsi="Roboto"/>
          <w:sz w:val="20"/>
          <w:szCs w:val="20"/>
          <w:highlight w:val="white"/>
        </w:rPr>
        <w:t xml:space="preserve"> (Aucune date mentionnée, mais semble être en cours)</w:t>
      </w:r>
    </w:p>
    <w:p w:rsidR="00F9212C" w:rsidRPr="003971AE" w:rsidRDefault="00B25D64" w:rsidP="003971AE">
      <w:pPr>
        <w:spacing w:line="240" w:lineRule="auto"/>
        <w:jc w:val="both"/>
        <w:rPr>
          <w:rFonts w:ascii="Roboto" w:hAnsi="Roboto"/>
          <w:sz w:val="20"/>
          <w:szCs w:val="20"/>
        </w:rPr>
      </w:pPr>
      <w:hyperlink r:id="rId140">
        <w:r w:rsidR="00F9212C" w:rsidRPr="003971AE">
          <w:rPr>
            <w:rFonts w:ascii="Roboto" w:hAnsi="Roboto"/>
            <w:sz w:val="20"/>
            <w:szCs w:val="20"/>
            <w:highlight w:val="white"/>
            <w:u w:val="single"/>
          </w:rPr>
          <w:t>Fondation du plaisir de mieux manger – IGA</w:t>
        </w:r>
      </w:hyperlink>
      <w:r w:rsidR="00F9212C" w:rsidRPr="003971AE">
        <w:rPr>
          <w:rFonts w:ascii="Roboto" w:hAnsi="Roboto"/>
          <w:sz w:val="20"/>
          <w:szCs w:val="20"/>
          <w:highlight w:val="white"/>
        </w:rPr>
        <w:t xml:space="preserve"> </w:t>
      </w:r>
      <w:r w:rsidR="00F9212C" w:rsidRPr="003971AE">
        <w:rPr>
          <w:rFonts w:ascii="Roboto" w:hAnsi="Roboto"/>
          <w:sz w:val="20"/>
          <w:szCs w:val="20"/>
        </w:rPr>
        <w:t>(Prévoir 6 semaines pour le traitement de la demande)</w:t>
      </w:r>
    </w:p>
    <w:p w:rsidR="00F9212C" w:rsidRPr="003971AE" w:rsidRDefault="00B25D64" w:rsidP="003971AE">
      <w:pPr>
        <w:spacing w:line="240" w:lineRule="auto"/>
        <w:jc w:val="both"/>
        <w:rPr>
          <w:rFonts w:ascii="Roboto" w:hAnsi="Roboto"/>
          <w:sz w:val="20"/>
          <w:szCs w:val="20"/>
          <w:highlight w:val="white"/>
        </w:rPr>
      </w:pPr>
      <w:hyperlink r:id="rId141">
        <w:r w:rsidR="00F9212C" w:rsidRPr="003971AE">
          <w:rPr>
            <w:rFonts w:ascii="Roboto" w:hAnsi="Roboto"/>
            <w:sz w:val="20"/>
            <w:szCs w:val="20"/>
            <w:highlight w:val="white"/>
            <w:u w:val="single"/>
          </w:rPr>
          <w:t>Programme de soutien à l'avancement des femmes dans le sport PSAF - Égale Action</w:t>
        </w:r>
      </w:hyperlink>
      <w:r w:rsidR="00F9212C" w:rsidRPr="003971AE">
        <w:rPr>
          <w:rFonts w:ascii="Roboto" w:hAnsi="Roboto"/>
          <w:sz w:val="20"/>
          <w:szCs w:val="20"/>
          <w:highlight w:val="white"/>
          <w:u w:val="single"/>
        </w:rPr>
        <w:t xml:space="preserve"> </w:t>
      </w:r>
      <w:r w:rsidR="00F9212C" w:rsidRPr="003971AE">
        <w:rPr>
          <w:rFonts w:ascii="Roboto" w:hAnsi="Roboto"/>
          <w:sz w:val="20"/>
          <w:szCs w:val="20"/>
          <w:highlight w:val="white"/>
        </w:rPr>
        <w:t>(En tout temps, mais variable selon les programmes)</w:t>
      </w:r>
    </w:p>
    <w:p w:rsidR="00F9212C" w:rsidRPr="003971AE" w:rsidRDefault="00B25D64" w:rsidP="003971AE">
      <w:pPr>
        <w:spacing w:line="240" w:lineRule="auto"/>
        <w:jc w:val="both"/>
        <w:rPr>
          <w:rFonts w:ascii="Roboto" w:hAnsi="Roboto"/>
          <w:sz w:val="20"/>
          <w:szCs w:val="20"/>
          <w:highlight w:val="white"/>
          <w:u w:val="single"/>
        </w:rPr>
      </w:pPr>
      <w:hyperlink r:id="rId142">
        <w:r w:rsidR="00F9212C" w:rsidRPr="003971AE">
          <w:rPr>
            <w:rFonts w:ascii="Roboto" w:hAnsi="Roboto"/>
            <w:sz w:val="20"/>
            <w:szCs w:val="20"/>
            <w:highlight w:val="white"/>
            <w:u w:val="single"/>
          </w:rPr>
          <w:t>Programme de soutien aux clubs sportifs</w:t>
        </w:r>
      </w:hyperlink>
      <w:r w:rsidR="00F9212C" w:rsidRPr="003971AE">
        <w:rPr>
          <w:rFonts w:ascii="Roboto" w:hAnsi="Roboto"/>
          <w:sz w:val="20"/>
          <w:szCs w:val="20"/>
          <w:highlight w:val="white"/>
        </w:rPr>
        <w:t xml:space="preserve"> (Voir votre URLS) </w:t>
      </w:r>
    </w:p>
    <w:p w:rsidR="00F9212C" w:rsidRPr="003971AE" w:rsidRDefault="00B25D64" w:rsidP="003971AE">
      <w:pPr>
        <w:spacing w:line="240" w:lineRule="auto"/>
        <w:jc w:val="both"/>
        <w:rPr>
          <w:rFonts w:ascii="Roboto" w:hAnsi="Roboto"/>
          <w:sz w:val="20"/>
          <w:szCs w:val="20"/>
          <w:highlight w:val="white"/>
        </w:rPr>
      </w:pPr>
      <w:hyperlink r:id="rId143">
        <w:r w:rsidR="00F9212C" w:rsidRPr="003971AE">
          <w:rPr>
            <w:rFonts w:ascii="Roboto" w:hAnsi="Roboto"/>
            <w:sz w:val="20"/>
            <w:szCs w:val="20"/>
            <w:highlight w:val="white"/>
            <w:u w:val="single"/>
          </w:rPr>
          <w:t>Programme de soutien aux stratégies de développement touristique - Tourisme Québec</w:t>
        </w:r>
      </w:hyperlink>
      <w:r w:rsidR="00F9212C" w:rsidRPr="003971AE">
        <w:rPr>
          <w:rFonts w:ascii="Roboto" w:hAnsi="Roboto"/>
          <w:sz w:val="20"/>
          <w:szCs w:val="20"/>
          <w:highlight w:val="white"/>
          <w:u w:val="single"/>
        </w:rPr>
        <w:t xml:space="preserve"> </w:t>
      </w:r>
      <w:r w:rsidR="00F9212C" w:rsidRPr="003971AE">
        <w:rPr>
          <w:rFonts w:ascii="Roboto" w:hAnsi="Roboto"/>
          <w:sz w:val="20"/>
          <w:szCs w:val="20"/>
          <w:highlight w:val="white"/>
        </w:rPr>
        <w:t xml:space="preserve">(Jusqu’au </w:t>
      </w:r>
      <w:r w:rsidR="00F9212C" w:rsidRPr="003971AE">
        <w:rPr>
          <w:rFonts w:ascii="Roboto" w:hAnsi="Roboto"/>
          <w:sz w:val="20"/>
          <w:szCs w:val="20"/>
          <w:highlight w:val="yellow"/>
        </w:rPr>
        <w:t>31 mars 2020)</w:t>
      </w:r>
    </w:p>
    <w:p w:rsidR="003628F1" w:rsidRPr="003971AE" w:rsidRDefault="003628F1" w:rsidP="003971AE">
      <w:pPr>
        <w:jc w:val="both"/>
        <w:rPr>
          <w:rFonts w:ascii="Roboto" w:hAnsi="Roboto"/>
          <w:b/>
          <w:sz w:val="28"/>
          <w:szCs w:val="28"/>
        </w:rPr>
      </w:pPr>
    </w:p>
    <w:p w:rsidR="003628F1" w:rsidRPr="003971AE" w:rsidRDefault="00C77026" w:rsidP="003971AE">
      <w:pPr>
        <w:jc w:val="both"/>
        <w:rPr>
          <w:rFonts w:ascii="Roboto" w:hAnsi="Roboto"/>
          <w:b/>
          <w:sz w:val="28"/>
          <w:szCs w:val="28"/>
        </w:rPr>
      </w:pPr>
      <w:r w:rsidRPr="003971AE">
        <w:rPr>
          <w:rFonts w:ascii="Roboto" w:hAnsi="Roboto"/>
          <w:b/>
          <w:sz w:val="28"/>
          <w:szCs w:val="28"/>
        </w:rPr>
        <w:t>DÉVELOPPEMENT GÉNÉRAL</w:t>
      </w:r>
      <w:bookmarkStart w:id="5" w:name="_heading=h.dfw091u9gpxm" w:colFirst="0" w:colLast="0"/>
      <w:bookmarkEnd w:id="5"/>
    </w:p>
    <w:p w:rsidR="00F9212C" w:rsidRPr="003971AE" w:rsidRDefault="00F9212C" w:rsidP="003971AE">
      <w:pPr>
        <w:jc w:val="both"/>
        <w:rPr>
          <w:rFonts w:ascii="Roboto" w:hAnsi="Roboto"/>
          <w:b/>
          <w:sz w:val="28"/>
          <w:szCs w:val="28"/>
        </w:rPr>
      </w:pPr>
      <w:r w:rsidRPr="003971AE">
        <w:rPr>
          <w:rFonts w:ascii="Roboto" w:hAnsi="Roboto"/>
          <w:sz w:val="20"/>
          <w:szCs w:val="20"/>
          <w:highlight w:val="green"/>
        </w:rPr>
        <w:t>NOUVEAUTÉ:</w:t>
      </w:r>
      <w:r w:rsidRPr="003971AE">
        <w:rPr>
          <w:rFonts w:ascii="Roboto" w:hAnsi="Roboto"/>
          <w:sz w:val="20"/>
          <w:szCs w:val="20"/>
        </w:rPr>
        <w:t xml:space="preserve"> </w:t>
      </w:r>
      <w:hyperlink r:id="rId144">
        <w:r w:rsidRPr="003971AE">
          <w:rPr>
            <w:rFonts w:ascii="Roboto" w:hAnsi="Roboto"/>
            <w:sz w:val="20"/>
            <w:szCs w:val="20"/>
            <w:u w:val="single"/>
          </w:rPr>
          <w:t>Fonds de développement des capacités communautaires LGBTQ2</w:t>
        </w:r>
      </w:hyperlink>
      <w:r w:rsidRPr="003971AE">
        <w:rPr>
          <w:rFonts w:ascii="Roboto" w:hAnsi="Roboto"/>
          <w:sz w:val="20"/>
          <w:szCs w:val="20"/>
          <w:u w:val="single"/>
        </w:rPr>
        <w:t xml:space="preserve"> </w:t>
      </w:r>
      <w:r w:rsidRPr="003971AE">
        <w:rPr>
          <w:rFonts w:ascii="Roboto" w:hAnsi="Roboto"/>
          <w:sz w:val="20"/>
          <w:szCs w:val="20"/>
          <w:highlight w:val="yellow"/>
        </w:rPr>
        <w:t>(Date limite : Le 30 avril 2020 à 11h59 (midi)</w:t>
      </w:r>
    </w:p>
    <w:p w:rsidR="00F9212C" w:rsidRPr="003971AE" w:rsidRDefault="00F9212C" w:rsidP="003971AE">
      <w:pPr>
        <w:jc w:val="both"/>
        <w:rPr>
          <w:rFonts w:ascii="Roboto" w:hAnsi="Roboto"/>
          <w:sz w:val="20"/>
          <w:szCs w:val="20"/>
        </w:rPr>
      </w:pPr>
      <w:r w:rsidRPr="003971AE">
        <w:rPr>
          <w:rFonts w:ascii="Roboto" w:hAnsi="Roboto"/>
          <w:sz w:val="20"/>
          <w:szCs w:val="20"/>
          <w:highlight w:val="green"/>
        </w:rPr>
        <w:t>NOUVEAUTÉ:</w:t>
      </w:r>
      <w:r w:rsidRPr="003971AE">
        <w:rPr>
          <w:rFonts w:ascii="Roboto" w:hAnsi="Roboto"/>
          <w:sz w:val="20"/>
          <w:szCs w:val="20"/>
        </w:rPr>
        <w:t xml:space="preserve"> </w:t>
      </w:r>
      <w:hyperlink r:id="rId145">
        <w:r w:rsidRPr="003971AE">
          <w:rPr>
            <w:rFonts w:ascii="Roboto" w:hAnsi="Roboto"/>
            <w:sz w:val="20"/>
            <w:szCs w:val="20"/>
            <w:u w:val="single"/>
          </w:rPr>
          <w:t>Prestation canadienne d’urgence pour venir en aide aux travailleurs et aux entreprises</w:t>
        </w:r>
      </w:hyperlink>
      <w:r w:rsidRPr="003971AE">
        <w:rPr>
          <w:rFonts w:ascii="Roboto" w:hAnsi="Roboto"/>
          <w:sz w:val="20"/>
          <w:szCs w:val="20"/>
        </w:rPr>
        <w:t xml:space="preserve"> </w:t>
      </w:r>
      <w:r w:rsidRPr="003971AE">
        <w:rPr>
          <w:rFonts w:ascii="Roboto" w:hAnsi="Roboto"/>
          <w:sz w:val="20"/>
          <w:szCs w:val="20"/>
          <w:highlight w:val="yellow"/>
        </w:rPr>
        <w:t>(Actif)</w:t>
      </w:r>
    </w:p>
    <w:p w:rsidR="00F9212C" w:rsidRPr="003971AE" w:rsidRDefault="00F9212C" w:rsidP="003971AE">
      <w:pPr>
        <w:spacing w:line="240" w:lineRule="auto"/>
        <w:jc w:val="both"/>
        <w:rPr>
          <w:rFonts w:ascii="Roboto" w:hAnsi="Roboto"/>
          <w:sz w:val="20"/>
          <w:szCs w:val="20"/>
          <w:highlight w:val="yellow"/>
        </w:rPr>
      </w:pPr>
      <w:r w:rsidRPr="003971AE">
        <w:rPr>
          <w:rFonts w:ascii="Roboto" w:hAnsi="Roboto"/>
          <w:sz w:val="20"/>
          <w:szCs w:val="20"/>
          <w:highlight w:val="green"/>
        </w:rPr>
        <w:t>NOUVEAUTÉ:</w:t>
      </w:r>
      <w:r w:rsidRPr="003971AE">
        <w:rPr>
          <w:rFonts w:ascii="Roboto" w:hAnsi="Roboto"/>
          <w:sz w:val="20"/>
          <w:szCs w:val="20"/>
        </w:rPr>
        <w:t xml:space="preserve"> </w:t>
      </w:r>
      <w:hyperlink r:id="rId146">
        <w:r w:rsidRPr="003971AE">
          <w:rPr>
            <w:rFonts w:ascii="Roboto" w:eastAsia="Roboto" w:hAnsi="Roboto" w:cs="Roboto"/>
            <w:sz w:val="20"/>
            <w:szCs w:val="20"/>
            <w:highlight w:val="white"/>
            <w:u w:val="single"/>
          </w:rPr>
          <w:t xml:space="preserve">Programme de crédit aux entreprises (PCE) </w:t>
        </w:r>
      </w:hyperlink>
      <w:r w:rsidRPr="003971AE">
        <w:rPr>
          <w:rFonts w:ascii="Roboto" w:eastAsia="Roboto" w:hAnsi="Roboto" w:cs="Roboto"/>
          <w:sz w:val="20"/>
          <w:szCs w:val="20"/>
          <w:highlight w:val="yellow"/>
        </w:rPr>
        <w:t>(Actif)</w:t>
      </w:r>
      <w:bookmarkStart w:id="6" w:name="_heading=h.ep6i86hoh9ue" w:colFirst="0" w:colLast="0"/>
      <w:bookmarkEnd w:id="6"/>
    </w:p>
    <w:p w:rsidR="00F9212C" w:rsidRPr="003971AE" w:rsidRDefault="00F9212C" w:rsidP="003971AE">
      <w:pPr>
        <w:spacing w:line="240" w:lineRule="auto"/>
        <w:jc w:val="both"/>
        <w:rPr>
          <w:rFonts w:ascii="Roboto" w:hAnsi="Roboto"/>
          <w:sz w:val="20"/>
          <w:szCs w:val="20"/>
        </w:rPr>
      </w:pPr>
      <w:r w:rsidRPr="003971AE">
        <w:rPr>
          <w:rFonts w:ascii="Roboto" w:hAnsi="Roboto"/>
          <w:sz w:val="20"/>
          <w:szCs w:val="20"/>
          <w:highlight w:val="green"/>
        </w:rPr>
        <w:t>NOUVEAUTÉ:</w:t>
      </w:r>
      <w:r w:rsidRPr="003971AE">
        <w:rPr>
          <w:rFonts w:ascii="Roboto" w:hAnsi="Roboto"/>
          <w:sz w:val="20"/>
          <w:szCs w:val="20"/>
        </w:rPr>
        <w:t xml:space="preserve"> </w:t>
      </w:r>
      <w:hyperlink r:id="rId147">
        <w:r w:rsidRPr="003971AE">
          <w:rPr>
            <w:rFonts w:ascii="Roboto" w:hAnsi="Roboto"/>
            <w:sz w:val="20"/>
            <w:szCs w:val="20"/>
            <w:u w:val="single"/>
          </w:rPr>
          <w:t>Programme d’action concertée temporaire pour les entreprises (PACTE</w:t>
        </w:r>
        <w:proofErr w:type="gramStart"/>
        <w:r w:rsidRPr="003971AE">
          <w:rPr>
            <w:rFonts w:ascii="Roboto" w:hAnsi="Roboto"/>
            <w:sz w:val="20"/>
            <w:szCs w:val="20"/>
            <w:u w:val="single"/>
          </w:rPr>
          <w:t>)</w:t>
        </w:r>
        <w:proofErr w:type="gramEnd"/>
      </w:hyperlink>
      <w:r w:rsidRPr="003971AE">
        <w:rPr>
          <w:rFonts w:ascii="Roboto" w:hAnsi="Roboto"/>
          <w:sz w:val="20"/>
          <w:szCs w:val="20"/>
          <w:highlight w:val="yellow"/>
        </w:rPr>
        <w:t>(Actif)</w:t>
      </w:r>
      <w:bookmarkStart w:id="7" w:name="_heading=h.m1441vovr1o9" w:colFirst="0" w:colLast="0"/>
      <w:bookmarkEnd w:id="7"/>
    </w:p>
    <w:p w:rsidR="003628F1" w:rsidRPr="003971AE" w:rsidRDefault="003628F1" w:rsidP="003971AE">
      <w:pPr>
        <w:jc w:val="both"/>
        <w:rPr>
          <w:rFonts w:ascii="Roboto" w:hAnsi="Roboto"/>
          <w:b/>
          <w:sz w:val="28"/>
          <w:szCs w:val="28"/>
        </w:rPr>
      </w:pPr>
    </w:p>
    <w:p w:rsidR="00C77026" w:rsidRPr="003971AE" w:rsidRDefault="00C77026" w:rsidP="003971AE">
      <w:pPr>
        <w:jc w:val="both"/>
        <w:rPr>
          <w:rFonts w:ascii="Roboto" w:hAnsi="Roboto"/>
          <w:b/>
          <w:sz w:val="28"/>
          <w:szCs w:val="28"/>
        </w:rPr>
      </w:pPr>
      <w:r w:rsidRPr="003971AE">
        <w:rPr>
          <w:rFonts w:ascii="Roboto" w:hAnsi="Roboto"/>
          <w:b/>
          <w:sz w:val="28"/>
          <w:szCs w:val="28"/>
        </w:rPr>
        <w:t>TOURISME</w:t>
      </w:r>
    </w:p>
    <w:p w:rsidR="003628F1" w:rsidRPr="003971AE" w:rsidRDefault="00B25D64" w:rsidP="003971AE">
      <w:pPr>
        <w:spacing w:line="240" w:lineRule="auto"/>
        <w:jc w:val="both"/>
        <w:rPr>
          <w:rFonts w:ascii="Roboto" w:hAnsi="Roboto"/>
          <w:sz w:val="20"/>
        </w:rPr>
      </w:pPr>
      <w:hyperlink r:id="rId148">
        <w:r w:rsidR="003628F1" w:rsidRPr="003971AE">
          <w:rPr>
            <w:rFonts w:ascii="Roboto" w:hAnsi="Roboto"/>
            <w:sz w:val="20"/>
            <w:u w:val="single"/>
          </w:rPr>
          <w:t>Aide financière aux festivals et aux événements touristiques</w:t>
        </w:r>
      </w:hyperlink>
      <w:r w:rsidR="003628F1" w:rsidRPr="003971AE">
        <w:rPr>
          <w:rFonts w:ascii="Roboto" w:hAnsi="Roboto"/>
          <w:sz w:val="20"/>
        </w:rPr>
        <w:t xml:space="preserve"> (Pour tous les</w:t>
      </w:r>
      <w:r w:rsidR="003628F1" w:rsidRPr="003971AE">
        <w:rPr>
          <w:rFonts w:ascii="Roboto" w:hAnsi="Roboto"/>
          <w:sz w:val="20"/>
          <w:highlight w:val="yellow"/>
        </w:rPr>
        <w:t xml:space="preserve"> événements se déroulant entre le 1er novembre 2020 et le 30 avril 2021</w:t>
      </w:r>
      <w:r w:rsidR="003628F1" w:rsidRPr="003971AE">
        <w:rPr>
          <w:rFonts w:ascii="Roboto" w:hAnsi="Roboto"/>
          <w:sz w:val="20"/>
        </w:rPr>
        <w:t xml:space="preserve"> inclusivement, la période de dépôt d’une demande d’aide financière s'échelonnera sur </w:t>
      </w:r>
      <w:r w:rsidR="003628F1" w:rsidRPr="003971AE">
        <w:rPr>
          <w:rFonts w:ascii="Roboto" w:hAnsi="Roboto"/>
          <w:sz w:val="20"/>
          <w:highlight w:val="yellow"/>
        </w:rPr>
        <w:t>un mois au printemps 2020</w:t>
      </w:r>
      <w:r w:rsidR="003628F1" w:rsidRPr="003971AE">
        <w:rPr>
          <w:rFonts w:ascii="Roboto" w:hAnsi="Roboto"/>
          <w:sz w:val="20"/>
        </w:rPr>
        <w:t>. Les dates précises seront communiquées ultérieurement. Pour tous les événements se déroulant entre le 1er mai et le 31 octobre 2021 inclusivement, la période de dépôt d'une demande d'aide financière s'échelonnera sur un mois à l'automne 2020)</w:t>
      </w:r>
    </w:p>
    <w:p w:rsidR="003628F1" w:rsidRPr="003971AE" w:rsidRDefault="00B25D64" w:rsidP="003971AE">
      <w:pPr>
        <w:spacing w:line="240" w:lineRule="auto"/>
        <w:jc w:val="both"/>
        <w:rPr>
          <w:rFonts w:ascii="Roboto" w:hAnsi="Roboto"/>
          <w:sz w:val="20"/>
        </w:rPr>
      </w:pPr>
      <w:hyperlink r:id="rId149">
        <w:r w:rsidR="003628F1" w:rsidRPr="003971AE">
          <w:rPr>
            <w:rFonts w:ascii="Roboto" w:hAnsi="Roboto"/>
            <w:sz w:val="20"/>
            <w:u w:val="single"/>
          </w:rPr>
          <w:t>Commandites sociétales – Loto-Québec</w:t>
        </w:r>
      </w:hyperlink>
      <w:r w:rsidR="003628F1" w:rsidRPr="003971AE">
        <w:rPr>
          <w:rFonts w:ascii="Roboto" w:hAnsi="Roboto"/>
          <w:sz w:val="20"/>
        </w:rPr>
        <w:t xml:space="preserve"> (Le 31 octobre de chaque année)</w:t>
      </w:r>
    </w:p>
    <w:p w:rsidR="003628F1" w:rsidRPr="003971AE" w:rsidRDefault="00B25D64" w:rsidP="003971AE">
      <w:pPr>
        <w:spacing w:line="240" w:lineRule="auto"/>
        <w:jc w:val="both"/>
        <w:rPr>
          <w:rFonts w:ascii="Roboto" w:hAnsi="Roboto"/>
          <w:sz w:val="20"/>
        </w:rPr>
      </w:pPr>
      <w:hyperlink r:id="rId150">
        <w:r w:rsidR="003628F1" w:rsidRPr="003971AE">
          <w:rPr>
            <w:rFonts w:ascii="Roboto" w:hAnsi="Roboto"/>
            <w:sz w:val="20"/>
            <w:u w:val="single"/>
          </w:rPr>
          <w:t>Entente de partenariat régional en tourisme (EPRT)</w:t>
        </w:r>
      </w:hyperlink>
      <w:r w:rsidR="003628F1" w:rsidRPr="003971AE">
        <w:rPr>
          <w:rFonts w:ascii="Roboto" w:hAnsi="Roboto"/>
          <w:sz w:val="20"/>
        </w:rPr>
        <w:t xml:space="preserve"> (Les dates de dépôt des demandes varient d'une région touristique à l'autre.)</w:t>
      </w:r>
    </w:p>
    <w:bookmarkStart w:id="8" w:name="_heading=h.tyjcwt" w:colFirst="0" w:colLast="0"/>
    <w:bookmarkEnd w:id="8"/>
    <w:p w:rsidR="003628F1" w:rsidRPr="003971AE" w:rsidRDefault="003628F1" w:rsidP="003971AE">
      <w:pPr>
        <w:spacing w:line="240" w:lineRule="auto"/>
        <w:jc w:val="both"/>
        <w:rPr>
          <w:rFonts w:ascii="Roboto" w:hAnsi="Roboto"/>
          <w:sz w:val="20"/>
          <w:highlight w:val="yellow"/>
        </w:rPr>
      </w:pPr>
      <w:r w:rsidRPr="003971AE">
        <w:rPr>
          <w:rFonts w:ascii="Roboto" w:hAnsi="Roboto"/>
          <w:sz w:val="20"/>
        </w:rPr>
        <w:fldChar w:fldCharType="begin"/>
      </w:r>
      <w:r w:rsidRPr="003971AE">
        <w:rPr>
          <w:rFonts w:ascii="Roboto" w:hAnsi="Roboto"/>
          <w:sz w:val="20"/>
        </w:rPr>
        <w:instrText xml:space="preserve"> HYPERLINK "https://www.quebec.ca/tourisme-et-loisirs/aide-financiere/accessibilite-etablissements-touristiques/programme-accessibilite-etablissements-touristiques/" \l "c20268" \h </w:instrText>
      </w:r>
      <w:r w:rsidRPr="003971AE">
        <w:rPr>
          <w:rFonts w:ascii="Roboto" w:hAnsi="Roboto"/>
          <w:sz w:val="20"/>
        </w:rPr>
        <w:fldChar w:fldCharType="separate"/>
      </w:r>
      <w:r w:rsidRPr="003971AE">
        <w:rPr>
          <w:rFonts w:ascii="Roboto" w:hAnsi="Roboto"/>
          <w:sz w:val="20"/>
          <w:u w:val="single"/>
        </w:rPr>
        <w:t>Programme d’accessibilité des établissements touristiques (PAET)</w:t>
      </w:r>
      <w:r w:rsidRPr="003971AE">
        <w:rPr>
          <w:rFonts w:ascii="Roboto" w:hAnsi="Roboto"/>
          <w:sz w:val="20"/>
          <w:u w:val="single"/>
        </w:rPr>
        <w:fldChar w:fldCharType="end"/>
      </w:r>
      <w:r w:rsidRPr="003971AE">
        <w:rPr>
          <w:rFonts w:ascii="Roboto" w:hAnsi="Roboto"/>
          <w:sz w:val="20"/>
        </w:rPr>
        <w:t xml:space="preserve"> (Avant le 31 mars 2022 ou lors de l’épuisement de l’enveloppe budgétaire)</w:t>
      </w:r>
    </w:p>
    <w:p w:rsidR="003628F1" w:rsidRPr="003971AE" w:rsidRDefault="00B25D64" w:rsidP="003971AE">
      <w:pPr>
        <w:spacing w:line="240" w:lineRule="auto"/>
        <w:jc w:val="both"/>
        <w:rPr>
          <w:rFonts w:ascii="Roboto" w:hAnsi="Roboto"/>
          <w:sz w:val="20"/>
          <w:highlight w:val="yellow"/>
        </w:rPr>
      </w:pPr>
      <w:hyperlink r:id="rId151">
        <w:r w:rsidR="003628F1" w:rsidRPr="003971AE">
          <w:rPr>
            <w:rFonts w:ascii="Roboto" w:hAnsi="Roboto"/>
            <w:sz w:val="20"/>
            <w:u w:val="single"/>
          </w:rPr>
          <w:t>Programme Explore Québec</w:t>
        </w:r>
      </w:hyperlink>
      <w:r w:rsidR="003628F1" w:rsidRPr="003971AE">
        <w:rPr>
          <w:rFonts w:ascii="Roboto" w:hAnsi="Roboto"/>
          <w:sz w:val="20"/>
        </w:rPr>
        <w:t xml:space="preserve"> (1</w:t>
      </w:r>
      <w:r w:rsidR="003628F1" w:rsidRPr="003971AE">
        <w:rPr>
          <w:rFonts w:ascii="Roboto" w:hAnsi="Roboto"/>
          <w:sz w:val="20"/>
          <w:vertAlign w:val="superscript"/>
        </w:rPr>
        <w:t>er</w:t>
      </w:r>
      <w:r w:rsidR="003628F1" w:rsidRPr="003971AE">
        <w:rPr>
          <w:rFonts w:ascii="Roboto" w:hAnsi="Roboto"/>
          <w:sz w:val="20"/>
        </w:rPr>
        <w:t xml:space="preserve"> appel : avant le 28 février 2020, 2</w:t>
      </w:r>
      <w:r w:rsidR="003628F1" w:rsidRPr="003971AE">
        <w:rPr>
          <w:rFonts w:ascii="Roboto" w:hAnsi="Roboto"/>
          <w:sz w:val="20"/>
          <w:vertAlign w:val="superscript"/>
        </w:rPr>
        <w:t>e</w:t>
      </w:r>
      <w:r w:rsidR="003628F1" w:rsidRPr="003971AE">
        <w:rPr>
          <w:rFonts w:ascii="Roboto" w:hAnsi="Roboto"/>
          <w:sz w:val="20"/>
        </w:rPr>
        <w:t xml:space="preserve"> appel : </w:t>
      </w:r>
      <w:r w:rsidR="003628F1" w:rsidRPr="003971AE">
        <w:rPr>
          <w:rFonts w:ascii="Roboto" w:hAnsi="Roboto"/>
          <w:sz w:val="20"/>
          <w:highlight w:val="yellow"/>
        </w:rPr>
        <w:t>mai 2020</w:t>
      </w:r>
      <w:r w:rsidR="003628F1" w:rsidRPr="003971AE">
        <w:rPr>
          <w:rFonts w:ascii="Roboto" w:hAnsi="Roboto"/>
          <w:sz w:val="20"/>
        </w:rPr>
        <w:t>, 3</w:t>
      </w:r>
      <w:r w:rsidR="003628F1" w:rsidRPr="003971AE">
        <w:rPr>
          <w:rFonts w:ascii="Roboto" w:hAnsi="Roboto"/>
          <w:sz w:val="20"/>
          <w:vertAlign w:val="superscript"/>
        </w:rPr>
        <w:t>e</w:t>
      </w:r>
      <w:r w:rsidR="003628F1" w:rsidRPr="003971AE">
        <w:rPr>
          <w:rFonts w:ascii="Roboto" w:hAnsi="Roboto"/>
          <w:sz w:val="20"/>
        </w:rPr>
        <w:t xml:space="preserve"> appel : juillet 2020, 4</w:t>
      </w:r>
      <w:r w:rsidR="003628F1" w:rsidRPr="003971AE">
        <w:rPr>
          <w:rFonts w:ascii="Roboto" w:hAnsi="Roboto"/>
          <w:sz w:val="20"/>
          <w:vertAlign w:val="superscript"/>
        </w:rPr>
        <w:t>e</w:t>
      </w:r>
      <w:r w:rsidR="003628F1" w:rsidRPr="003971AE">
        <w:rPr>
          <w:rFonts w:ascii="Roboto" w:hAnsi="Roboto"/>
          <w:sz w:val="20"/>
        </w:rPr>
        <w:t xml:space="preserve"> appel : septembre 2020)</w:t>
      </w:r>
    </w:p>
    <w:p w:rsidR="003628F1" w:rsidRPr="003971AE" w:rsidRDefault="00B25D64" w:rsidP="003971AE">
      <w:pPr>
        <w:spacing w:line="240" w:lineRule="auto"/>
        <w:jc w:val="both"/>
        <w:rPr>
          <w:rFonts w:ascii="Roboto" w:hAnsi="Roboto"/>
          <w:sz w:val="20"/>
          <w:highlight w:val="white"/>
        </w:rPr>
      </w:pPr>
      <w:hyperlink r:id="rId152">
        <w:r w:rsidR="003628F1" w:rsidRPr="003971AE">
          <w:rPr>
            <w:rFonts w:ascii="Roboto" w:hAnsi="Roboto"/>
            <w:sz w:val="20"/>
            <w:u w:val="single"/>
          </w:rPr>
          <w:t>Programme de soutien aux stratégies de développement touristique – Tourisme Québec</w:t>
        </w:r>
      </w:hyperlink>
      <w:r w:rsidR="003628F1" w:rsidRPr="003971AE">
        <w:rPr>
          <w:rFonts w:ascii="Roboto" w:hAnsi="Roboto"/>
          <w:sz w:val="20"/>
        </w:rPr>
        <w:t xml:space="preserve"> </w:t>
      </w:r>
      <w:r w:rsidR="003628F1" w:rsidRPr="003971AE">
        <w:rPr>
          <w:rFonts w:ascii="Roboto" w:hAnsi="Roboto"/>
          <w:sz w:val="20"/>
          <w:highlight w:val="yellow"/>
        </w:rPr>
        <w:t>(31 mars 2020)</w:t>
      </w:r>
    </w:p>
    <w:p w:rsidR="00C77026" w:rsidRPr="003971AE" w:rsidRDefault="00C77026" w:rsidP="003971AE">
      <w:pPr>
        <w:jc w:val="both"/>
        <w:rPr>
          <w:rFonts w:ascii="Roboto" w:hAnsi="Roboto"/>
        </w:rPr>
      </w:pPr>
    </w:p>
    <w:p w:rsidR="00C77026" w:rsidRPr="003971AE" w:rsidRDefault="00C77026" w:rsidP="003971AE">
      <w:pPr>
        <w:jc w:val="both"/>
        <w:rPr>
          <w:rFonts w:ascii="Roboto" w:hAnsi="Roboto"/>
        </w:rPr>
      </w:pPr>
    </w:p>
    <w:p w:rsidR="00C77026" w:rsidRPr="003971AE" w:rsidRDefault="00C77026" w:rsidP="003971AE">
      <w:pPr>
        <w:jc w:val="both"/>
        <w:rPr>
          <w:rFonts w:ascii="Roboto" w:hAnsi="Roboto"/>
        </w:rPr>
      </w:pPr>
    </w:p>
    <w:p w:rsidR="00C77026" w:rsidRPr="003971AE" w:rsidRDefault="00C77026" w:rsidP="003971AE">
      <w:pPr>
        <w:jc w:val="both"/>
        <w:rPr>
          <w:rFonts w:ascii="Roboto" w:hAnsi="Roboto"/>
        </w:rPr>
      </w:pPr>
    </w:p>
    <w:p w:rsidR="00C77026" w:rsidRPr="00C77026" w:rsidRDefault="00C77026" w:rsidP="00D36FDB">
      <w:pPr>
        <w:jc w:val="both"/>
      </w:pPr>
    </w:p>
    <w:sectPr w:rsidR="00C77026" w:rsidRPr="00C7702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D64" w:rsidRDefault="00B25D64" w:rsidP="00C77026">
      <w:pPr>
        <w:spacing w:after="0" w:line="240" w:lineRule="auto"/>
      </w:pPr>
      <w:r>
        <w:separator/>
      </w:r>
    </w:p>
  </w:endnote>
  <w:endnote w:type="continuationSeparator" w:id="0">
    <w:p w:rsidR="00B25D64" w:rsidRDefault="00B25D64" w:rsidP="00C77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D64" w:rsidRDefault="00B25D64" w:rsidP="00C77026">
      <w:pPr>
        <w:spacing w:after="0" w:line="240" w:lineRule="auto"/>
      </w:pPr>
      <w:r>
        <w:separator/>
      </w:r>
    </w:p>
  </w:footnote>
  <w:footnote w:type="continuationSeparator" w:id="0">
    <w:p w:rsidR="00B25D64" w:rsidRDefault="00B25D64" w:rsidP="00C770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26"/>
    <w:rsid w:val="002C5D25"/>
    <w:rsid w:val="003628F1"/>
    <w:rsid w:val="003971AE"/>
    <w:rsid w:val="00553EA3"/>
    <w:rsid w:val="00762AF8"/>
    <w:rsid w:val="00900E6C"/>
    <w:rsid w:val="00B25D64"/>
    <w:rsid w:val="00C77026"/>
    <w:rsid w:val="00D36FDB"/>
    <w:rsid w:val="00F921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770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9212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7026"/>
    <w:pPr>
      <w:tabs>
        <w:tab w:val="center" w:pos="4320"/>
        <w:tab w:val="right" w:pos="8640"/>
      </w:tabs>
      <w:spacing w:after="0" w:line="240" w:lineRule="auto"/>
    </w:pPr>
  </w:style>
  <w:style w:type="character" w:customStyle="1" w:styleId="En-tteCar">
    <w:name w:val="En-tête Car"/>
    <w:basedOn w:val="Policepardfaut"/>
    <w:link w:val="En-tte"/>
    <w:uiPriority w:val="99"/>
    <w:rsid w:val="00C77026"/>
  </w:style>
  <w:style w:type="paragraph" w:styleId="Pieddepage">
    <w:name w:val="footer"/>
    <w:basedOn w:val="Normal"/>
    <w:link w:val="PieddepageCar"/>
    <w:uiPriority w:val="99"/>
    <w:unhideWhenUsed/>
    <w:rsid w:val="00C7702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77026"/>
  </w:style>
  <w:style w:type="character" w:customStyle="1" w:styleId="Titre1Car">
    <w:name w:val="Titre 1 Car"/>
    <w:basedOn w:val="Policepardfaut"/>
    <w:link w:val="Titre1"/>
    <w:uiPriority w:val="9"/>
    <w:rsid w:val="00C77026"/>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F9212C"/>
    <w:rPr>
      <w:color w:val="0000FF" w:themeColor="hyperlink"/>
      <w:u w:val="single"/>
    </w:rPr>
  </w:style>
  <w:style w:type="character" w:customStyle="1" w:styleId="Titre2Car">
    <w:name w:val="Titre 2 Car"/>
    <w:basedOn w:val="Policepardfaut"/>
    <w:link w:val="Titre2"/>
    <w:uiPriority w:val="9"/>
    <w:rsid w:val="00F9212C"/>
    <w:rPr>
      <w:rFonts w:asciiTheme="majorHAnsi" w:eastAsiaTheme="majorEastAsia" w:hAnsiTheme="majorHAnsi" w:cstheme="majorBidi"/>
      <w:color w:val="365F91" w:themeColor="accent1" w:themeShade="BF"/>
      <w:sz w:val="26"/>
      <w:szCs w:val="26"/>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770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9212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7026"/>
    <w:pPr>
      <w:tabs>
        <w:tab w:val="center" w:pos="4320"/>
        <w:tab w:val="right" w:pos="8640"/>
      </w:tabs>
      <w:spacing w:after="0" w:line="240" w:lineRule="auto"/>
    </w:pPr>
  </w:style>
  <w:style w:type="character" w:customStyle="1" w:styleId="En-tteCar">
    <w:name w:val="En-tête Car"/>
    <w:basedOn w:val="Policepardfaut"/>
    <w:link w:val="En-tte"/>
    <w:uiPriority w:val="99"/>
    <w:rsid w:val="00C77026"/>
  </w:style>
  <w:style w:type="paragraph" w:styleId="Pieddepage">
    <w:name w:val="footer"/>
    <w:basedOn w:val="Normal"/>
    <w:link w:val="PieddepageCar"/>
    <w:uiPriority w:val="99"/>
    <w:unhideWhenUsed/>
    <w:rsid w:val="00C7702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77026"/>
  </w:style>
  <w:style w:type="character" w:customStyle="1" w:styleId="Titre1Car">
    <w:name w:val="Titre 1 Car"/>
    <w:basedOn w:val="Policepardfaut"/>
    <w:link w:val="Titre1"/>
    <w:uiPriority w:val="9"/>
    <w:rsid w:val="00C77026"/>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F9212C"/>
    <w:rPr>
      <w:color w:val="0000FF" w:themeColor="hyperlink"/>
      <w:u w:val="single"/>
    </w:rPr>
  </w:style>
  <w:style w:type="character" w:customStyle="1" w:styleId="Titre2Car">
    <w:name w:val="Titre 2 Car"/>
    <w:basedOn w:val="Policepardfaut"/>
    <w:link w:val="Titre2"/>
    <w:uiPriority w:val="9"/>
    <w:rsid w:val="00F9212C"/>
    <w:rPr>
      <w:rFonts w:asciiTheme="majorHAnsi" w:eastAsiaTheme="majorEastAsia" w:hAnsiTheme="majorHAnsi" w:cstheme="majorBidi"/>
      <w:color w:val="365F91" w:themeColor="accent1" w:themeShade="BF"/>
      <w:sz w:val="26"/>
      <w:szCs w:val="26"/>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paq.gouv.qc.ca/SiteCollectionDocuments/Formulaires/appuiaudeveloppementdelagricultureetdelagroalimentaire.pdf" TargetMode="External"/><Relationship Id="rId117" Type="http://schemas.openxmlformats.org/officeDocument/2006/relationships/hyperlink" Target="http://www.education.gouv.qc.ca/references/tx-solrtyperecherchepublicationtx-solrpublicationnouveaute/resultats-de-la-recherche/detail/article/programme-daide-financiere-aux-entreprises-en-matiere-dactivites-physiques/" TargetMode="External"/><Relationship Id="rId21" Type="http://schemas.openxmlformats.org/officeDocument/2006/relationships/hyperlink" Target="https://www.mcc.gouv.qc.ca/index.php?id=6175" TargetMode="External"/><Relationship Id="rId42" Type="http://schemas.openxmlformats.org/officeDocument/2006/relationships/hyperlink" Target="https://www.bmo.com/accueil/a-propos-de-bmo/services-bancaires/responsabilite-societale/collectivite/dons-commandites" TargetMode="External"/><Relationship Id="rId47" Type="http://schemas.openxmlformats.org/officeDocument/2006/relationships/hyperlink" Target="http://www.fondationecho.ca/" TargetMode="External"/><Relationship Id="rId63" Type="http://schemas.openxmlformats.org/officeDocument/2006/relationships/hyperlink" Target="https://www.energir.com/fr/municipalites/efficacite-energetique/efficacite-energetique-et-subventions/" TargetMode="External"/><Relationship Id="rId68" Type="http://schemas.openxmlformats.org/officeDocument/2006/relationships/hyperlink" Target="http://www.hydroquebec.com/affaires/offres-programmes/demonstration-technologique-commerciale.html" TargetMode="External"/><Relationship Id="rId84" Type="http://schemas.openxmlformats.org/officeDocument/2006/relationships/hyperlink" Target="http://www.environnement.gouv.qc.ca/programmes/prcmhh/index.htm" TargetMode="External"/><Relationship Id="rId89" Type="http://schemas.openxmlformats.org/officeDocument/2006/relationships/hyperlink" Target="https://www.mcc.gouv.qc.ca/index.php?id=1122" TargetMode="External"/><Relationship Id="rId112" Type="http://schemas.openxmlformats.org/officeDocument/2006/relationships/hyperlink" Target="https://www.mcc.gouv.qc.ca/index.php?id=6345" TargetMode="External"/><Relationship Id="rId133" Type="http://schemas.openxmlformats.org/officeDocument/2006/relationships/hyperlink" Target="http://www.sportsquebec.com/pages/placements-sports.aspx" TargetMode="External"/><Relationship Id="rId138" Type="http://schemas.openxmlformats.org/officeDocument/2006/relationships/hyperlink" Target="https://www.equipemcdo.ca/fr-QC/home" TargetMode="External"/><Relationship Id="rId154" Type="http://schemas.openxmlformats.org/officeDocument/2006/relationships/theme" Target="theme/theme1.xml"/><Relationship Id="rId16" Type="http://schemas.openxmlformats.org/officeDocument/2006/relationships/hyperlink" Target="http://www.ic.gc.ca/eic/site/118.nsf/fra/00002.html" TargetMode="External"/><Relationship Id="rId107" Type="http://schemas.openxmlformats.org/officeDocument/2006/relationships/hyperlink" Target="https://www.canada.ca/fr/patrimoine-canadien/services/financement/developpement-communautes/festivals.html" TargetMode="External"/><Relationship Id="rId11" Type="http://schemas.openxmlformats.org/officeDocument/2006/relationships/hyperlink" Target="https://www.mtess.gouv.qc.ca/sacais/soutien-financier/soutien_sacais/fonds-quebecois-initiatives-sociales/soutien.asp" TargetMode="External"/><Relationship Id="rId32" Type="http://schemas.openxmlformats.org/officeDocument/2006/relationships/hyperlink" Target="https://www.securitepublique.gc.ca/cnt/cntrng-crm/crm-prvntn/fndng-prgrms/scrt-nfrstrctr-prgrm-fr.aspx" TargetMode="External"/><Relationship Id="rId37" Type="http://schemas.openxmlformats.org/officeDocument/2006/relationships/hyperlink" Target="https://www.longueuil.quebec/fr/aide-habitation/renovation-quebec" TargetMode="External"/><Relationship Id="rId53" Type="http://schemas.openxmlformats.org/officeDocument/2006/relationships/hyperlink" Target="https://www.quebecor.com/fr/implication-sociale/dons-et-commandites" TargetMode="External"/><Relationship Id="rId58" Type="http://schemas.openxmlformats.org/officeDocument/2006/relationships/hyperlink" Target="http://www.education.gouv.qc.ca/organismes-a-but-non-lucratif/aide-financiere/programme-dassistance-financiere-aux-manifestations-locales-de-la-fete-nationale-du-quebec/" TargetMode="External"/><Relationship Id="rId74" Type="http://schemas.openxmlformats.org/officeDocument/2006/relationships/hyperlink" Target="http://planstlaurent.qc.ca/index.php?id=662" TargetMode="External"/><Relationship Id="rId79" Type="http://schemas.openxmlformats.org/officeDocument/2006/relationships/hyperlink" Target="https://www.securitepublique.gouv.qc.ca/securite-civile/aide-financiere-sinistres-2018.html" TargetMode="External"/><Relationship Id="rId102" Type="http://schemas.openxmlformats.org/officeDocument/2006/relationships/hyperlink" Target="https://www.canada.ca/fr/patrimoine-canadien/services/financement/fonds-musique/initiatives-collectives.html" TargetMode="External"/><Relationship Id="rId123" Type="http://schemas.openxmlformats.org/officeDocument/2006/relationships/hyperlink" Target="https://www.cnesst.gouv.qc.ca/Publications/100/Documents/DC100-363web.pdf%C3%A0" TargetMode="External"/><Relationship Id="rId128" Type="http://schemas.openxmlformats.org/officeDocument/2006/relationships/hyperlink" Target="https://fondation.canadiens.com/demande-de-dons/" TargetMode="External"/><Relationship Id="rId144" Type="http://schemas.openxmlformats.org/officeDocument/2006/relationships/hyperlink" Target="https://cfc-swc.gc.ca/fun-fin/lgbtq2/guide-fr.html" TargetMode="External"/><Relationship Id="rId149" Type="http://schemas.openxmlformats.org/officeDocument/2006/relationships/hyperlink" Target="https://societe.lotoquebec.com/fr/responsabilite-societale/commandites/proposition-de-commandite" TargetMode="External"/><Relationship Id="rId5" Type="http://schemas.openxmlformats.org/officeDocument/2006/relationships/footnotes" Target="footnotes.xml"/><Relationship Id="rId90" Type="http://schemas.openxmlformats.org/officeDocument/2006/relationships/hyperlink" Target="https://www.conseildesartsdelongueuil.ca/bourse-de-deplacement/" TargetMode="External"/><Relationship Id="rId95" Type="http://schemas.openxmlformats.org/officeDocument/2006/relationships/hyperlink" Target="https://www.canada.ca/fr/patrimoine-canadien/services/financement/fonds-espaces-culturels.html" TargetMode="External"/><Relationship Id="rId22" Type="http://schemas.openxmlformats.org/officeDocument/2006/relationships/hyperlink" Target="https://www.mcc.gouv.qc.ca/index.php?id=6183" TargetMode="External"/><Relationship Id="rId27" Type="http://schemas.openxmlformats.org/officeDocument/2006/relationships/hyperlink" Target="https://www.canada.ca/fr/patrimoine-canadien/services/financement/developpement-communautes/fonds-legs.html" TargetMode="External"/><Relationship Id="rId43" Type="http://schemas.openxmlformats.org/officeDocument/2006/relationships/hyperlink" Target="https://www.cibc.com/fr/about-cibc/corporate-responsibility/community-and-sponsorship/community-investment/how-to-apply-for-funding.html" TargetMode="External"/><Relationship Id="rId48" Type="http://schemas.openxmlformats.org/officeDocument/2006/relationships/hyperlink" Target="https://www.desjardins.com/ressources/pdf/d00-formulaires-dons-f.pdf?resVer=1413485921000" TargetMode="External"/><Relationship Id="rId64" Type="http://schemas.openxmlformats.org/officeDocument/2006/relationships/hyperlink" Target="https://www.mamh.gouv.qc.ca/amenagement-du-territoire/lutte-contre-les-changements-climatiques/programme-daide-financiere-pour-la-planification-de-milieux-de-vie-durables-pmvd/" TargetMode="External"/><Relationship Id="rId69" Type="http://schemas.openxmlformats.org/officeDocument/2006/relationships/hyperlink" Target="https://www.dec-ced.gc.ca/fra/programmes/ceri/innovation/index.html" TargetMode="External"/><Relationship Id="rId113" Type="http://schemas.openxmlformats.org/officeDocument/2006/relationships/hyperlink" Target="https://www.canada.ca/fr/patrimoine-canadien/services/financement/fonds-livre/soutien-organismes.html" TargetMode="External"/><Relationship Id="rId118" Type="http://schemas.openxmlformats.org/officeDocument/2006/relationships/hyperlink" Target="https://www.investquebec.com/quebec/fr/produits-financiers/toutes-nos-solutions/programme-des-immigrants-investisseurs-pour-l-aide-aux-entreprises.html" TargetMode="External"/><Relationship Id="rId134" Type="http://schemas.openxmlformats.org/officeDocument/2006/relationships/hyperlink" Target="http://www.education.gouv.qc.ca/commissions-scolaires/soutien-financier/jeunes-actifs-au-secondaire/" TargetMode="External"/><Relationship Id="rId139" Type="http://schemas.openxmlformats.org/officeDocument/2006/relationships/hyperlink" Target="http://www.rbc.com/collectivites-durabilite/apply-for-funding/guidelines-and-eligibility/learn-to-play.html" TargetMode="External"/><Relationship Id="rId80" Type="http://schemas.openxmlformats.org/officeDocument/2006/relationships/hyperlink" Target="https://www.mamh.gouv.qc.ca/infrastructures/programme-dinfrastructures-municipales-deau-primeau/primeau-volet-1-infrastructures-deau/" TargetMode="External"/><Relationship Id="rId85" Type="http://schemas.openxmlformats.org/officeDocument/2006/relationships/hyperlink" Target="https://transitionenergetique.gouv.qc.ca/innovation/programme/technoclimat" TargetMode="External"/><Relationship Id="rId150" Type="http://schemas.openxmlformats.org/officeDocument/2006/relationships/hyperlink" Target="https://www.quebec.ca/tourisme-et-loisirs/aide-financiere/partenariat-regional-tourisme/entente-partenariat-regional-tourisme/" TargetMode="External"/><Relationship Id="rId12" Type="http://schemas.openxmlformats.org/officeDocument/2006/relationships/hyperlink" Target="http://www.labattmeilleursensemble.ca/demander-de-l'aide" TargetMode="External"/><Relationship Id="rId17" Type="http://schemas.openxmlformats.org/officeDocument/2006/relationships/hyperlink" Target="https://www.mapaq.gouv.qc.ca/fr/Productions/md/programmesliste/developpementmarches/Pages/ProgrammeProximite.aspx" TargetMode="External"/><Relationship Id="rId25" Type="http://schemas.openxmlformats.org/officeDocument/2006/relationships/hyperlink" Target="https://www.mfa.gouv.qc.ca/fr/services-de-garde/cpe-garderies/gestion-finances/Pages/Subvention-projets-invest-infrast.aspx" TargetMode="External"/><Relationship Id="rId33" Type="http://schemas.openxmlformats.org/officeDocument/2006/relationships/hyperlink" Target="https://www.canada.ca/fr/emploi-developpement-social/services/financement/objectifs-developpement-durable.html" TargetMode="External"/><Relationship Id="rId38" Type="http://schemas.openxmlformats.org/officeDocument/2006/relationships/hyperlink" Target="http://www.education.gouv.qc.ca/organismes-de-loisir-et-de-sport/aide-financiere/programme-de-soutien-aux-initiatives-en-promotion-de-la-securite-psips/?fbclid=IwAR0g_dJBQW7N4P8UDmNJ1S03ZgPSJFXGKHcReF0wN7XEJsjbauP4-WytW1k" TargetMode="External"/><Relationship Id="rId46" Type="http://schemas.openxmlformats.org/officeDocument/2006/relationships/hyperlink" Target="http://fclq.org/2017/subventions1.html" TargetMode="External"/><Relationship Id="rId59" Type="http://schemas.openxmlformats.org/officeDocument/2006/relationships/hyperlink" Target="https://www.insquebec.org/athletes/jouez-gagnant/" TargetMode="External"/><Relationship Id="rId67" Type="http://schemas.openxmlformats.org/officeDocument/2006/relationships/hyperlink" Target="http://www.dfo-mpo.gc.ca/aquaculture/business-entreprises/factap-application-patppa-fra.htm" TargetMode="External"/><Relationship Id="rId103" Type="http://schemas.openxmlformats.org/officeDocument/2006/relationships/hyperlink" Target="https://www.factor.ca/our-programs/application-deadlines/" TargetMode="External"/><Relationship Id="rId108" Type="http://schemas.openxmlformats.org/officeDocument/2006/relationships/hyperlink" Target="https://www.canada.ca/fr/patrimoine-canadien/services/financement/developpement-communautes/commemorations.html" TargetMode="External"/><Relationship Id="rId116" Type="http://schemas.openxmlformats.org/officeDocument/2006/relationships/hyperlink" Target="http://www.emploiquebec.gouv.qc.ca/entreprises/gerer-vos-ressources-humaines/mise-sur-pied-dun-service-de-ressources-humaines/" TargetMode="External"/><Relationship Id="rId124" Type="http://schemas.openxmlformats.org/officeDocument/2006/relationships/hyperlink" Target="http://jumpstart.canadiantire.ca/fr.html" TargetMode="External"/><Relationship Id="rId129" Type="http://schemas.openxmlformats.org/officeDocument/2006/relationships/hyperlink" Target="https://fondation.canadiens.com/demande-de-dons/" TargetMode="External"/><Relationship Id="rId137" Type="http://schemas.openxmlformats.org/officeDocument/2006/relationships/hyperlink" Target="http://www.education.gouv.qc.ca/organismes-de-loisir-et-de-sport/aide-financiere/programmes-pour-le-developpement-du-sport/programme-equipe-quebec/" TargetMode="External"/><Relationship Id="rId20" Type="http://schemas.openxmlformats.org/officeDocument/2006/relationships/hyperlink" Target="https://www.quebec.ca/emploi/jeunes-volontaires/" TargetMode="External"/><Relationship Id="rId41" Type="http://schemas.openxmlformats.org/officeDocument/2006/relationships/hyperlink" Target="https://www.newswire.ca/fr/news-releases/rbc-reinvente-l-aide-aux-etudes-en-lancant-la-nouvelle-bourse-objectif-avenir-rbc-axee-sur-l-acquisition-d-aptitudes-concretes-858115541.html" TargetMode="External"/><Relationship Id="rId54" Type="http://schemas.openxmlformats.org/officeDocument/2006/relationships/hyperlink" Target="http://www.rbc.com/collectivites-durabilite/apply-for-funding/" TargetMode="External"/><Relationship Id="rId62" Type="http://schemas.openxmlformats.org/officeDocument/2006/relationships/hyperlink" Target="https://www.energir.com/fr/municipalites/efficacite-energetique/efficacite-energetique-et-subventions/" TargetMode="External"/><Relationship Id="rId70" Type="http://schemas.openxmlformats.org/officeDocument/2006/relationships/hyperlink" Target="https://www.ic.gc.ca/eic/site/125.nsf/fra/00017.html" TargetMode="External"/><Relationship Id="rId75" Type="http://schemas.openxmlformats.org/officeDocument/2006/relationships/hyperlink" Target="https://agence911.org/fr/securite-civile/" TargetMode="External"/><Relationship Id="rId83" Type="http://schemas.openxmlformats.org/officeDocument/2006/relationships/hyperlink" Target="https://www.mamh.gouv.qc.ca/amenagement-du-territoire/lutte-contre-les-changements-climatiques/programme-de-soutien-a-lintegration-de-ladaptation-aux-changements-climatiques-a-la-planification-municipale-piacc/" TargetMode="External"/><Relationship Id="rId88" Type="http://schemas.openxmlformats.org/officeDocument/2006/relationships/hyperlink" Target="https://www.mcc.gouv.qc.ca/index.php?id=282" TargetMode="External"/><Relationship Id="rId91" Type="http://schemas.openxmlformats.org/officeDocument/2006/relationships/hyperlink" Target="https://www.conseildesartsdelongueuil.ca/bourse-de-deplacement-pour-les-organismes-artistiques/" TargetMode="External"/><Relationship Id="rId96" Type="http://schemas.openxmlformats.org/officeDocument/2006/relationships/hyperlink" Target="https://www.canada.ca/fr/patrimoine-canadien/services/financement/fonds-presentation-arts/developpement.html" TargetMode="External"/><Relationship Id="rId111" Type="http://schemas.openxmlformats.org/officeDocument/2006/relationships/hyperlink" Target="http://ville.montreal.qc.ca/culture/soutien-aux-festivals-et-aux-evenements-culturels-2020" TargetMode="External"/><Relationship Id="rId132" Type="http://schemas.openxmlformats.org/officeDocument/2006/relationships/hyperlink" Target="http://www.loisir.qc.ca/programmes-et-services/jeux-du-quebec/mes-premiers-jeux" TargetMode="External"/><Relationship Id="rId140" Type="http://schemas.openxmlformats.org/officeDocument/2006/relationships/hyperlink" Target="https://www.mieuxmanger.org/demande-de-dons-partenariats/" TargetMode="External"/><Relationship Id="rId145" Type="http://schemas.openxmlformats.org/officeDocument/2006/relationships/hyperlink" Target="https://www.canada.ca/fr/ministere-finances/nouvelles/2020/03/instaure-la-prestation-canadienne-durgence-pour-venir-en-aide-aux-travailleurs-et-aux-entreprises.html?fbclid=IwAR0AUj5VPcombZTDhfMkglvVsKqvtpiF-vjlslPS5tVW3x8nflD-ZYCsDRU"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www.aqlph.qc.ca/ressources/assistance-financiere-en-loisir-pour-personne-handicapee/" TargetMode="External"/><Relationship Id="rId23" Type="http://schemas.openxmlformats.org/officeDocument/2006/relationships/hyperlink" Target="http://www.emploiquebec.gouv.qc.ca/entreprises/gerer-vos-ressources-humaines/amenagement-et-reduction-du-temps-de-travail/" TargetMode="External"/><Relationship Id="rId28" Type="http://schemas.openxmlformats.org/officeDocument/2006/relationships/hyperlink" Target="https://www.canada.ca/fr/patrimoine-canadien/services/financement/fonds-espaces-culturels.html" TargetMode="External"/><Relationship Id="rId36" Type="http://schemas.openxmlformats.org/officeDocument/2006/relationships/hyperlink" Target="https://www.mamh.gouv.qc.ca/infrastructures/programme-refection-et-construction-des-infrastructures-municipales-recim/" TargetMode="External"/><Relationship Id="rId49" Type="http://schemas.openxmlformats.org/officeDocument/2006/relationships/hyperlink" Target="http://www.hydroquebec.com/fondation-environnement/financement/presenter-projet.html" TargetMode="External"/><Relationship Id="rId57" Type="http://schemas.openxmlformats.org/officeDocument/2006/relationships/hyperlink" Target="http://www.suncor.com/investissements-dans-la-collectivite/demander-du-financement/dons-de-charite?_ga=2.111632902.300278819.1516979817-807166624.1516979817" TargetMode="External"/><Relationship Id="rId106" Type="http://schemas.openxmlformats.org/officeDocument/2006/relationships/hyperlink" Target="http://musicaction.ca/" TargetMode="External"/><Relationship Id="rId114" Type="http://schemas.openxmlformats.org/officeDocument/2006/relationships/hyperlink" Target="http://www4.gouv.qc.ca/fr/Portail/citoyens/programme-service/Pages/Info.aspx?sqctype=sujet&amp;sqcid=2614" TargetMode="External"/><Relationship Id="rId119" Type="http://schemas.openxmlformats.org/officeDocument/2006/relationships/hyperlink" Target="https://www.mfa.gouv.qc.ca/fr/Famille/CFTE/soutien-financier/PSF-milieux-travail/Pages/index.aspx" TargetMode="External"/><Relationship Id="rId127" Type="http://schemas.openxmlformats.org/officeDocument/2006/relationships/hyperlink" Target="http://www.education.gouv.qc.ca/organismes-a-but-non-lucratif/aide-financiere/fonds-pour-le-developpement-du-sport-et-de-lactivite-physique/evenements-sportifs-internationaux/" TargetMode="External"/><Relationship Id="rId10" Type="http://schemas.openxmlformats.org/officeDocument/2006/relationships/hyperlink" Target="https://www.mtess.gouv.qc.ca/sacais/soutien-financier/soutien_sacais/fonds-quebecois-initiatives-sociales/soutien.asp" TargetMode="External"/><Relationship Id="rId31" Type="http://schemas.openxmlformats.org/officeDocument/2006/relationships/hyperlink" Target="https://www.transports.gouv.qc.ca/fr/aide-finan/transport-collectif/Pages/Amelioration-transport-commun.aspx" TargetMode="External"/><Relationship Id="rId44" Type="http://schemas.openxmlformats.org/officeDocument/2006/relationships/hyperlink" Target="https://www.bnc.ca/fr/a-propos-de-nous/responsabilite-sociale/demande-dappui-financier/politique-de-don.html" TargetMode="External"/><Relationship Id="rId52" Type="http://schemas.openxmlformats.org/officeDocument/2006/relationships/hyperlink" Target="about:blank" TargetMode="External"/><Relationship Id="rId60" Type="http://schemas.openxmlformats.org/officeDocument/2006/relationships/hyperlink" Target="https://www.td.com/ca/fr/a-propos-de-la-td/la-promesse-a-agir/demande-de-financement/financement-fae/" TargetMode="External"/><Relationship Id="rId65" Type="http://schemas.openxmlformats.org/officeDocument/2006/relationships/hyperlink" Target="https://www.fadq.qc.ca/fr/appui-au-developpement-des-entreprises-agricoles-du-quebec/description/" TargetMode="External"/><Relationship Id="rId73" Type="http://schemas.openxmlformats.org/officeDocument/2006/relationships/hyperlink" Target="http://www.quebecmunicipal.qc.ca/index.asp?module=articles&amp;action=details&amp;id=107868&amp;src=b" TargetMode="External"/><Relationship Id="rId78" Type="http://schemas.openxmlformats.org/officeDocument/2006/relationships/hyperlink" Target="https://www.transports.gouv.qc.ca/fr/aide-finan/transport-collectif/Pages/transport-collectif-personnes-SOFIL.aspx" TargetMode="External"/><Relationship Id="rId81" Type="http://schemas.openxmlformats.org/officeDocument/2006/relationships/hyperlink" Target="https://www.mamh.gouv.qc.ca/infrastructures/programme-dinfrastructures-municipales-deau-primeau/primeau-volet-2-renouvellement-de-conduites/" TargetMode="External"/><Relationship Id="rId86" Type="http://schemas.openxmlformats.org/officeDocument/2006/relationships/hyperlink" Target="https://vehiculeselectriques.gouv.qc.ca/rabais/travail/programme-remboursement-borne-recharge-travail.asp" TargetMode="External"/><Relationship Id="rId94" Type="http://schemas.openxmlformats.org/officeDocument/2006/relationships/hyperlink" Target="https://www.canada.ca/fr/patrimoine-canadien/services/financement/developpement-communautes/fonds-legs.html" TargetMode="External"/><Relationship Id="rId99" Type="http://schemas.openxmlformats.org/officeDocument/2006/relationships/hyperlink" Target="https://www.canada.ca/fr/patrimoine-canadien/pour-nous-joindre.html" TargetMode="External"/><Relationship Id="rId101" Type="http://schemas.openxmlformats.org/officeDocument/2006/relationships/hyperlink" Target="https://www.canada.ca/fr/patrimoine-canadien/services/financement/fonds-espaces-culturels.html" TargetMode="External"/><Relationship Id="rId122" Type="http://schemas.openxmlformats.org/officeDocument/2006/relationships/hyperlink" Target="http://www.emploiquebec.gouv.qc.ca/entreprises/gerer-vos-ressources-humaines/stabilisation-de-lemploi/" TargetMode="External"/><Relationship Id="rId130" Type="http://schemas.openxmlformats.org/officeDocument/2006/relationships/hyperlink" Target="https://fondation.canadiens.com/eligibilite-procedures/" TargetMode="External"/><Relationship Id="rId135" Type="http://schemas.openxmlformats.org/officeDocument/2006/relationships/hyperlink" Target="https://www.canada.ca/fr/patrimoine-canadien/services/financement/aide-aux-athletes.html" TargetMode="External"/><Relationship Id="rId143" Type="http://schemas.openxmlformats.org/officeDocument/2006/relationships/hyperlink" Target="http://www.tourisme.gouv.qc.ca/programmes-services/aide/prog-soutien-strat-dev-touristique.html" TargetMode="External"/><Relationship Id="rId148" Type="http://schemas.openxmlformats.org/officeDocument/2006/relationships/hyperlink" Target="https://www.quebec.ca/tourisme-et-loisirs/aide-financiere/tenue-festivals-evenements/festivals-evenements-touristiques/" TargetMode="External"/><Relationship Id="rId151" Type="http://schemas.openxmlformats.org/officeDocument/2006/relationships/hyperlink" Target="https://www.arfquebec.com/fr/explore-quebec/" TargetMode="External"/><Relationship Id="rId4" Type="http://schemas.openxmlformats.org/officeDocument/2006/relationships/webSettings" Target="webSettings.xml"/><Relationship Id="rId9" Type="http://schemas.openxmlformats.org/officeDocument/2006/relationships/hyperlink" Target="http://www.jeunes-projet.qc.ca/dev/p_progrATP.php" TargetMode="External"/><Relationship Id="rId13" Type="http://schemas.openxmlformats.org/officeDocument/2006/relationships/hyperlink" Target="http://www.habitation.gouv.qc.ca/espacepartenaires/groupes_de_ressources_techniques/tous_les_programmes/programmes/acceslogis_quebec/developpement_dun_projet/presentation_dacceslogis.html" TargetMode="External"/><Relationship Id="rId18" Type="http://schemas.openxmlformats.org/officeDocument/2006/relationships/hyperlink" Target="https://www.mfa.gouv.qc.ca/fr/publication/Documents/programme-surveillanceeleveshandicapes.pdf" TargetMode="External"/><Relationship Id="rId39" Type="http://schemas.openxmlformats.org/officeDocument/2006/relationships/hyperlink" Target="https://www.mfa.gouv.qc.ca/fr/services-de-garde/cpe-garderies/gestion-finances/Pages/Subvention-projets-invest-infrast.aspx" TargetMode="External"/><Relationship Id="rId109" Type="http://schemas.openxmlformats.org/officeDocument/2006/relationships/hyperlink" Target="https://www2.gouv.qc.ca/entreprises/portail/quebec/actualites?lang=fr&amp;x=actualites&amp;e=1448447393" TargetMode="External"/><Relationship Id="rId34" Type="http://schemas.openxmlformats.org/officeDocument/2006/relationships/hyperlink" Target="https://www.mamot.gouv.qc.ca/infrastructures/programme-dinfrastructures-quebec-municipalites-piqm/piqm-voletnbsp5/" TargetMode="External"/><Relationship Id="rId50" Type="http://schemas.openxmlformats.org/officeDocument/2006/relationships/hyperlink" Target="http://carrefourmunicipal.qc.ca/publications/communiques/%20%20%20%20%20http:/carrefourmunicipal.qc.ca/wp-content/uploads/2015/07/cmnq_annonce-subvention-flac-mai19_vfr.pdf" TargetMode="External"/><Relationship Id="rId55" Type="http://schemas.openxmlformats.org/officeDocument/2006/relationships/hyperlink" Target="http://www.riotinto.com/aluminium/rio-tinto-aluminium-fund-canada-16398.aspx" TargetMode="External"/><Relationship Id="rId76" Type="http://schemas.openxmlformats.org/officeDocument/2006/relationships/hyperlink" Target="https://www.canada.ca/fr/environnement-changement-climatique/services/financement-environnement/programme-communautaire-ecoaction.html" TargetMode="External"/><Relationship Id="rId97" Type="http://schemas.openxmlformats.org/officeDocument/2006/relationships/hyperlink" Target="https://www.canada.ca/fr/patrimoine-canadien/pour-nous-joindre.html" TargetMode="External"/><Relationship Id="rId104" Type="http://schemas.openxmlformats.org/officeDocument/2006/relationships/hyperlink" Target="https://www.lapiscine.co/nos-programmes/" TargetMode="External"/><Relationship Id="rId120" Type="http://schemas.openxmlformats.org/officeDocument/2006/relationships/hyperlink" Target="http://www.emploiquebec.gouv.qc.ca/entreprises/recruter/aide-financiere-a-lembauche/subventions-salariales-pour-employes/" TargetMode="External"/><Relationship Id="rId125" Type="http://schemas.openxmlformats.org/officeDocument/2006/relationships/hyperlink" Target="https://alliancesportetudes.ca/fondation-sport-etudes/programme-de-bourses/" TargetMode="External"/><Relationship Id="rId141" Type="http://schemas.openxmlformats.org/officeDocument/2006/relationships/hyperlink" Target="http://www.egaleaction.com/federations-sportives-programme-de-soutien-a-lavancement-des-femmes-psaf/" TargetMode="External"/><Relationship Id="rId146" Type="http://schemas.openxmlformats.org/officeDocument/2006/relationships/hyperlink" Target="https://www.canada.ca/fr/ministere-finances/programmes/politique-secteur-financier/programme-credit-entreprises.html" TargetMode="External"/><Relationship Id="rId7" Type="http://schemas.openxmlformats.org/officeDocument/2006/relationships/hyperlink" Target="https://atccmonteregie.qc.ca/services/fonds-daide/" TargetMode="External"/><Relationship Id="rId71" Type="http://schemas.openxmlformats.org/officeDocument/2006/relationships/hyperlink" Target="https://www.fondsecoleader.ca/financement-du-fonds-ecoleader/" TargetMode="External"/><Relationship Id="rId92" Type="http://schemas.openxmlformats.org/officeDocument/2006/relationships/hyperlink" Target="https://conseildesarts.ca/financement/droit-de-pret-public" TargetMode="External"/><Relationship Id="rId2" Type="http://schemas.microsoft.com/office/2007/relationships/stylesWithEffects" Target="stylesWithEffects.xml"/><Relationship Id="rId29" Type="http://schemas.openxmlformats.org/officeDocument/2006/relationships/hyperlink" Target="https://www.mamot.gouv.qc.ca/developpement-territorial/programmes/fonds-de-developpement-des-territoires-fdt/" TargetMode="External"/><Relationship Id="rId24" Type="http://schemas.openxmlformats.org/officeDocument/2006/relationships/hyperlink" Target="https://www.mfa.gouv.qc.ca/fr/services-de-garde/cpe-garderies/gestion-finances/Pages/Subvention-projets-invest-infrast.aspx" TargetMode="External"/><Relationship Id="rId40" Type="http://schemas.openxmlformats.org/officeDocument/2006/relationships/hyperlink" Target="http://www4.gouv.qc.ca/FR/Portail/Citoyens/programme-service/Pages/Info.aspx?sqctype=sujet&amp;sqcid=371" TargetMode="External"/><Relationship Id="rId45" Type="http://schemas.openxmlformats.org/officeDocument/2006/relationships/hyperlink" Target="https://www.cascades.com/fr/nous-joindre/dons-et-commandites-copy/" TargetMode="External"/><Relationship Id="rId66" Type="http://schemas.openxmlformats.org/officeDocument/2006/relationships/hyperlink" Target="https://www.fadq.qc.ca/fr/pour-nous-joindre/" TargetMode="External"/><Relationship Id="rId87" Type="http://schemas.openxmlformats.org/officeDocument/2006/relationships/hyperlink" Target="https://www.calq.gouv.qc.ca/aides/accueil-doeuvres-de-lexterieur-quebec/?profil_0=26&amp;profil_1=&amp;disciplines=&amp;regions=&amp;typesAide=" TargetMode="External"/><Relationship Id="rId110" Type="http://schemas.openxmlformats.org/officeDocument/2006/relationships/hyperlink" Target="http://www.education.gouv.qc.ca/enseignants/dossiers/culture-education/programme-la-culture-a-lecole/" TargetMode="External"/><Relationship Id="rId115" Type="http://schemas.openxmlformats.org/officeDocument/2006/relationships/hyperlink" Target="http://www.emploiquebec.gouv.qc.ca/entreprises/investir-en-formation/programmes-de-developpement-de-la-main-doeuvre/mesure-de-formation-de-la-main-doeuvre/" TargetMode="External"/><Relationship Id="rId131" Type="http://schemas.openxmlformats.org/officeDocument/2006/relationships/hyperlink" Target="http://www.kidsportcanada.ca/old-pdfs/fr/documents/application_forms/quebec_kidsport_hhh_application_fr.pdf" TargetMode="External"/><Relationship Id="rId136" Type="http://schemas.openxmlformats.org/officeDocument/2006/relationships/hyperlink" Target="https://www.faeq.com/programme-athlete-excellence" TargetMode="External"/><Relationship Id="rId61" Type="http://schemas.openxmlformats.org/officeDocument/2006/relationships/hyperlink" Target="https://arbrescanada.ca/verdissement-des-communautes/subventions-communautaires-darbres/verdissement-des-terrains-decoles/" TargetMode="External"/><Relationship Id="rId82" Type="http://schemas.openxmlformats.org/officeDocument/2006/relationships/hyperlink" Target="https://www.arbre-evolution.org/programme-de-reboisement-social" TargetMode="External"/><Relationship Id="rId152" Type="http://schemas.openxmlformats.org/officeDocument/2006/relationships/hyperlink" Target="http://www.tourisme.gouv.qc.ca/programmes-services/aide/prog-soutien-strat-dev-touristique.html" TargetMode="External"/><Relationship Id="rId19" Type="http://schemas.openxmlformats.org/officeDocument/2006/relationships/hyperlink" Target="https://www.desjardins.com/particuliers/vous-etes/jeunes/ados/desjardins-toi/desjardins-jeunes/index.jsp" TargetMode="External"/><Relationship Id="rId14" Type="http://schemas.openxmlformats.org/officeDocument/2006/relationships/hyperlink" Target="https://www.autismemonteregie.org/liens-utiles/programmes-d-aide-et-mesures-fiscales-pour-les-personnes-tsa-et-leur-famille" TargetMode="External"/><Relationship Id="rId30" Type="http://schemas.openxmlformats.org/officeDocument/2006/relationships/hyperlink" Target="http://www.infrastructure.gc.ca/plan/ptif-fitc-fra.php" TargetMode="External"/><Relationship Id="rId35" Type="http://schemas.openxmlformats.org/officeDocument/2006/relationships/hyperlink" Target="https://www.mamh.gouv.qc.ca/infrastructures/programme-refection-et-construction-des-infrastructures-municipales-recim/" TargetMode="External"/><Relationship Id="rId56" Type="http://schemas.openxmlformats.org/officeDocument/2006/relationships/hyperlink" Target="http://www.saputo.com/fr-CA/notre-promesse/communaute/nos-partenariats/Sponsorship-Requests" TargetMode="External"/><Relationship Id="rId77" Type="http://schemas.openxmlformats.org/officeDocument/2006/relationships/hyperlink" Target="mailto:ec.ecoaction.qa.ec@canada.ca" TargetMode="External"/><Relationship Id="rId100" Type="http://schemas.openxmlformats.org/officeDocument/2006/relationships/hyperlink" Target="https://www.canada.ca/fr/patrimoine-canadien/services/financement/fonds-presentation-arts/programmation-organismes-appui-diffusion.html" TargetMode="External"/><Relationship Id="rId105" Type="http://schemas.openxmlformats.org/officeDocument/2006/relationships/hyperlink" Target="https://www.mcc.gouv.qc.ca/index.php?id=5849" TargetMode="External"/><Relationship Id="rId126" Type="http://schemas.openxmlformats.org/officeDocument/2006/relationships/hyperlink" Target="https://www.krafthockeyville.ca/" TargetMode="External"/><Relationship Id="rId147" Type="http://schemas.openxmlformats.org/officeDocument/2006/relationships/hyperlink" Target="https://www.investquebec.com/quebec/fr/produits-financiers/toutes-nos-solutions/programme-daction-concertee-temporaire-pour-les-entreprises-pacte.html" TargetMode="External"/><Relationship Id="rId8" Type="http://schemas.openxmlformats.org/officeDocument/2006/relationships/hyperlink" Target="http://www.fondationcampsodyssee.com/" TargetMode="External"/><Relationship Id="rId51" Type="http://schemas.openxmlformats.org/officeDocument/2006/relationships/hyperlink" Target="https://www.jeancoutu.com/corpo/responsabilite-sociale/criteres-de-financement/" TargetMode="External"/><Relationship Id="rId72" Type="http://schemas.openxmlformats.org/officeDocument/2006/relationships/hyperlink" Target="https://www.canada.ca/fr/agriculture-agroalimentaire/nouvelles/2019/06/tout-le-monde-a-table--le-gouvernement-du-canada-annonce-la-toute-premiere-politique-alimentaire-pour-le-canada.html" TargetMode="External"/><Relationship Id="rId93" Type="http://schemas.openxmlformats.org/officeDocument/2006/relationships/hyperlink" Target="https://www.calq.gouv.qc.ca/aide-financiere/les-programmes/" TargetMode="External"/><Relationship Id="rId98" Type="http://schemas.openxmlformats.org/officeDocument/2006/relationships/hyperlink" Target="https://www.canada.ca/fr/patrimoine-canadien/services/financement/fonds-presentation-arts/programmation-festivals-artistiques-diffuseurs-saisons-spectacles.html" TargetMode="External"/><Relationship Id="rId121" Type="http://schemas.openxmlformats.org/officeDocument/2006/relationships/hyperlink" Target="http://www.emploiquebec.gouv.qc.ca/entreprises/gerer-vos-ressources-humaines/soutien-en-gestion-des-ressources-humaines/" TargetMode="External"/><Relationship Id="rId142" Type="http://schemas.openxmlformats.org/officeDocument/2006/relationships/hyperlink" Target="http://www.education.gouv.qc.ca/nous-joindre/unites-regionales-de-loisir-et-de-sport/"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5473</Words>
  <Characters>30106</Characters>
  <Application>Microsoft Office Word</Application>
  <DocSecurity>0</DocSecurity>
  <Lines>250</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Alexandre</cp:lastModifiedBy>
  <cp:revision>5</cp:revision>
  <dcterms:created xsi:type="dcterms:W3CDTF">2020-03-29T14:22:00Z</dcterms:created>
  <dcterms:modified xsi:type="dcterms:W3CDTF">2020-03-29T15:11:00Z</dcterms:modified>
</cp:coreProperties>
</file>